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5EF" w:rsidRDefault="00813CEF" w:rsidP="003F4F13">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rFonts w:ascii="Times" w:hAnsi="Times"/>
          <w:b/>
          <w:color w:val="FF0000"/>
          <w:sz w:val="28"/>
          <w:szCs w:val="28"/>
        </w:rPr>
      </w:pPr>
      <w:r w:rsidRPr="008A67D9">
        <w:rPr>
          <w:rFonts w:ascii="Times" w:hAnsi="Times"/>
          <w:b/>
          <w:sz w:val="28"/>
          <w:szCs w:val="28"/>
        </w:rPr>
        <w:t xml:space="preserve">Õpilase arengu </w:t>
      </w:r>
      <w:r w:rsidR="00F01002" w:rsidRPr="008A67D9">
        <w:rPr>
          <w:rFonts w:ascii="Times" w:hAnsi="Times"/>
          <w:b/>
          <w:sz w:val="28"/>
          <w:szCs w:val="28"/>
        </w:rPr>
        <w:t>hindamise</w:t>
      </w:r>
      <w:r w:rsidR="00F01002" w:rsidRPr="00F01002">
        <w:rPr>
          <w:rFonts w:ascii="Times" w:hAnsi="Times"/>
          <w:b/>
          <w:sz w:val="28"/>
          <w:szCs w:val="28"/>
        </w:rPr>
        <w:t xml:space="preserve"> </w:t>
      </w:r>
      <w:r w:rsidR="00FC1C8B" w:rsidRPr="00F01002">
        <w:rPr>
          <w:rFonts w:ascii="Times" w:hAnsi="Times"/>
          <w:b/>
          <w:sz w:val="28"/>
          <w:szCs w:val="28"/>
        </w:rPr>
        <w:t>juhend</w:t>
      </w:r>
    </w:p>
    <w:p w:rsidR="00921FDE" w:rsidRPr="00CA28E5" w:rsidRDefault="00921FDE"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rFonts w:ascii="Times" w:hAnsi="Times"/>
          <w:b/>
          <w:color w:val="FF0000"/>
          <w:sz w:val="28"/>
          <w:szCs w:val="28"/>
        </w:rPr>
      </w:pPr>
    </w:p>
    <w:p w:rsidR="00CA28E5" w:rsidRDefault="001B0443" w:rsidP="00921FDE">
      <w:pPr>
        <w:pStyle w:val="Normaallaad1"/>
        <w:numPr>
          <w:ilvl w:val="0"/>
          <w:numId w:val="19"/>
        </w:numPr>
        <w:tabs>
          <w:tab w:val="left" w:pos="708"/>
          <w:tab w:val="left" w:pos="1416"/>
          <w:tab w:val="left" w:pos="2124"/>
          <w:tab w:val="left" w:pos="2832"/>
          <w:tab w:val="center" w:pos="4536"/>
        </w:tabs>
        <w:spacing w:after="0" w:line="240" w:lineRule="auto"/>
        <w:jc w:val="both"/>
        <w:rPr>
          <w:b/>
          <w:color w:val="000000" w:themeColor="text1"/>
          <w:szCs w:val="24"/>
          <w:lang w:val="et-EE"/>
        </w:rPr>
      </w:pPr>
      <w:r w:rsidRPr="003045EF">
        <w:rPr>
          <w:b/>
          <w:color w:val="000000" w:themeColor="text1"/>
          <w:szCs w:val="24"/>
          <w:lang w:val="et-EE"/>
        </w:rPr>
        <w:t>Hindamise mõiste</w:t>
      </w:r>
      <w:r w:rsidR="00F01002">
        <w:rPr>
          <w:b/>
          <w:color w:val="000000" w:themeColor="text1"/>
          <w:szCs w:val="24"/>
          <w:lang w:val="et-EE"/>
        </w:rPr>
        <w:tab/>
        <w:t xml:space="preserve"> </w:t>
      </w:r>
    </w:p>
    <w:p w:rsidR="00921FDE" w:rsidRPr="00CA28E5" w:rsidRDefault="00921FDE" w:rsidP="00921FDE">
      <w:pPr>
        <w:pStyle w:val="Normaallaad1"/>
        <w:tabs>
          <w:tab w:val="left" w:pos="708"/>
          <w:tab w:val="left" w:pos="1416"/>
          <w:tab w:val="left" w:pos="2124"/>
          <w:tab w:val="left" w:pos="2832"/>
          <w:tab w:val="center" w:pos="4536"/>
        </w:tabs>
        <w:spacing w:after="0" w:line="240" w:lineRule="auto"/>
        <w:ind w:left="720"/>
        <w:jc w:val="both"/>
        <w:rPr>
          <w:b/>
          <w:color w:val="000000" w:themeColor="text1"/>
          <w:szCs w:val="24"/>
          <w:lang w:val="et-EE"/>
        </w:rPr>
      </w:pPr>
    </w:p>
    <w:p w:rsidR="00BF46EE" w:rsidRDefault="001B0443"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Hindamine on süsteemne teabe kogumine</w:t>
      </w:r>
      <w:r w:rsidR="00D7401F" w:rsidRPr="003045EF">
        <w:rPr>
          <w:rFonts w:ascii="Times New Roman" w:hAnsi="Times New Roman" w:cs="Times New Roman"/>
          <w:color w:val="0047FF"/>
        </w:rPr>
        <w:t xml:space="preserve"> </w:t>
      </w:r>
      <w:r w:rsidR="00D7401F" w:rsidRPr="003045EF">
        <w:rPr>
          <w:rFonts w:ascii="Times New Roman" w:hAnsi="Times New Roman" w:cs="Times New Roman"/>
          <w:color w:val="auto"/>
        </w:rPr>
        <w:t>iga</w:t>
      </w:r>
      <w:r w:rsidRPr="003045EF">
        <w:rPr>
          <w:rFonts w:ascii="Times New Roman" w:hAnsi="Times New Roman" w:cs="Times New Roman"/>
        </w:rPr>
        <w:t xml:space="preserve"> õpilase arengu ja õppeedukuse kohta, selle teabe analüüsimine ja tagasisi</w:t>
      </w:r>
      <w:r w:rsidR="00921FDE">
        <w:rPr>
          <w:rFonts w:ascii="Times New Roman" w:hAnsi="Times New Roman" w:cs="Times New Roman"/>
        </w:rPr>
        <w:t xml:space="preserve">de andmine. Lüllemäe Põhikoolis kasutatakse kujundavat ja kokkuvõtvat hindamist. </w:t>
      </w:r>
    </w:p>
    <w:p w:rsidR="00F01002" w:rsidRPr="003045EF" w:rsidRDefault="00F01002" w:rsidP="00921FDE">
      <w:pPr>
        <w:pStyle w:val="Vaikimisi"/>
        <w:spacing w:after="0" w:line="240" w:lineRule="auto"/>
        <w:jc w:val="both"/>
        <w:rPr>
          <w:rFonts w:ascii="Times New Roman" w:hAnsi="Times New Roman" w:cs="Times New Roman"/>
        </w:rPr>
      </w:pPr>
    </w:p>
    <w:p w:rsidR="005234AC" w:rsidRPr="005234AC" w:rsidRDefault="005234AC" w:rsidP="00921FDE">
      <w:pPr>
        <w:pStyle w:val="Vaikimisi"/>
        <w:numPr>
          <w:ilvl w:val="0"/>
          <w:numId w:val="19"/>
        </w:numPr>
        <w:spacing w:after="0" w:line="240" w:lineRule="auto"/>
        <w:jc w:val="both"/>
        <w:rPr>
          <w:rFonts w:ascii="Times New Roman" w:hAnsi="Times New Roman" w:cs="Times New Roman"/>
          <w:b/>
          <w:color w:val="auto"/>
        </w:rPr>
      </w:pPr>
      <w:r w:rsidRPr="005234AC">
        <w:rPr>
          <w:rFonts w:ascii="Times New Roman" w:hAnsi="Times New Roman" w:cs="Times New Roman"/>
          <w:b/>
          <w:color w:val="auto"/>
        </w:rPr>
        <w:t xml:space="preserve">Hindamise </w:t>
      </w:r>
      <w:r w:rsidR="003F530F" w:rsidRPr="005234AC">
        <w:rPr>
          <w:rFonts w:ascii="Times New Roman" w:hAnsi="Times New Roman" w:cs="Times New Roman"/>
          <w:b/>
          <w:color w:val="auto"/>
        </w:rPr>
        <w:t xml:space="preserve">eesmärgid </w:t>
      </w:r>
      <w:r w:rsidR="003F530F">
        <w:rPr>
          <w:rFonts w:ascii="Times New Roman" w:hAnsi="Times New Roman" w:cs="Times New Roman"/>
          <w:b/>
          <w:color w:val="auto"/>
        </w:rPr>
        <w:t>ja meetodid</w:t>
      </w:r>
    </w:p>
    <w:p w:rsidR="005234AC" w:rsidRDefault="005234AC" w:rsidP="00921FDE">
      <w:pPr>
        <w:pStyle w:val="Vaikimisi"/>
        <w:spacing w:after="0" w:line="240" w:lineRule="auto"/>
        <w:jc w:val="both"/>
        <w:rPr>
          <w:rFonts w:ascii="Times New Roman" w:hAnsi="Times New Roman" w:cs="Times New Roman"/>
          <w:color w:val="auto"/>
        </w:rPr>
      </w:pPr>
    </w:p>
    <w:p w:rsidR="009E2E59" w:rsidRPr="005234AC" w:rsidRDefault="009E2E59"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szCs w:val="24"/>
        </w:rPr>
      </w:pPr>
      <w:r>
        <w:t>Hindamise eesmärk on:</w:t>
      </w:r>
    </w:p>
    <w:p w:rsidR="008F05E0" w:rsidRPr="008F05E0" w:rsidRDefault="009E2E59" w:rsidP="00921FDE">
      <w:pPr>
        <w:pStyle w:val="Vaikimisi"/>
        <w:spacing w:after="0" w:line="240" w:lineRule="auto"/>
        <w:jc w:val="both"/>
        <w:rPr>
          <w:rFonts w:ascii="Times New Roman" w:hAnsi="Times New Roman" w:cs="Times New Roman"/>
          <w:color w:val="FF0000"/>
        </w:rPr>
      </w:pPr>
      <w:r w:rsidRPr="003045EF">
        <w:rPr>
          <w:rFonts w:ascii="Times New Roman" w:hAnsi="Times New Roman" w:cs="Times New Roman"/>
        </w:rPr>
        <w:t xml:space="preserve">1) </w:t>
      </w:r>
      <w:r w:rsidR="00B678C0" w:rsidRPr="00921FDE">
        <w:rPr>
          <w:rFonts w:ascii="Times New Roman" w:hAnsi="Times New Roman" w:cs="Times New Roman"/>
          <w:color w:val="000000" w:themeColor="text1"/>
        </w:rPr>
        <w:t>anda tagasisidet</w:t>
      </w:r>
      <w:r w:rsidR="008F05E0" w:rsidRPr="00921FDE">
        <w:rPr>
          <w:rFonts w:ascii="Times New Roman" w:hAnsi="Times New Roman" w:cs="Times New Roman"/>
          <w:color w:val="000000" w:themeColor="text1"/>
        </w:rPr>
        <w:t xml:space="preserve"> õppimise ja õpetamise kohta;</w:t>
      </w:r>
    </w:p>
    <w:p w:rsidR="009E2E59" w:rsidRPr="003045EF" w:rsidRDefault="00B678C0" w:rsidP="00921FDE">
      <w:pPr>
        <w:pStyle w:val="Vaikimisi"/>
        <w:spacing w:after="0" w:line="240" w:lineRule="auto"/>
        <w:jc w:val="both"/>
        <w:rPr>
          <w:rFonts w:ascii="Times New Roman" w:hAnsi="Times New Roman" w:cs="Times New Roman"/>
        </w:rPr>
      </w:pPr>
      <w:r>
        <w:rPr>
          <w:rFonts w:ascii="Times New Roman" w:hAnsi="Times New Roman" w:cs="Times New Roman"/>
        </w:rPr>
        <w:t xml:space="preserve">2) </w:t>
      </w:r>
      <w:r w:rsidR="009E2E59" w:rsidRPr="003045EF">
        <w:rPr>
          <w:rFonts w:ascii="Times New Roman" w:hAnsi="Times New Roman" w:cs="Times New Roman"/>
        </w:rPr>
        <w:t xml:space="preserve">toetada õpilase arengut; </w:t>
      </w:r>
    </w:p>
    <w:p w:rsidR="009E2E59" w:rsidRPr="003045EF" w:rsidRDefault="00B678C0" w:rsidP="00921FDE">
      <w:pPr>
        <w:pStyle w:val="Vaikimisi"/>
        <w:spacing w:after="0" w:line="240" w:lineRule="auto"/>
        <w:jc w:val="both"/>
        <w:rPr>
          <w:rFonts w:ascii="Times New Roman" w:hAnsi="Times New Roman" w:cs="Times New Roman"/>
        </w:rPr>
      </w:pPr>
      <w:r>
        <w:rPr>
          <w:rFonts w:ascii="Times New Roman" w:hAnsi="Times New Roman" w:cs="Times New Roman"/>
        </w:rPr>
        <w:t>3</w:t>
      </w:r>
      <w:r w:rsidR="009E2E59" w:rsidRPr="003045EF">
        <w:rPr>
          <w:rFonts w:ascii="Times New Roman" w:hAnsi="Times New Roman" w:cs="Times New Roman"/>
        </w:rPr>
        <w:t>) arendada õpilase eneseanalüüsioskust;</w:t>
      </w:r>
    </w:p>
    <w:p w:rsidR="009E2E59" w:rsidRPr="003045EF" w:rsidRDefault="00B678C0" w:rsidP="00921FDE">
      <w:pPr>
        <w:pStyle w:val="Vaikimisi"/>
        <w:spacing w:after="0" w:line="240" w:lineRule="auto"/>
        <w:jc w:val="both"/>
        <w:rPr>
          <w:rFonts w:ascii="Times New Roman" w:hAnsi="Times New Roman" w:cs="Times New Roman"/>
        </w:rPr>
      </w:pPr>
      <w:r>
        <w:rPr>
          <w:rFonts w:ascii="Times New Roman" w:hAnsi="Times New Roman" w:cs="Times New Roman"/>
        </w:rPr>
        <w:t>4</w:t>
      </w:r>
      <w:r w:rsidR="009E2E59" w:rsidRPr="003045EF">
        <w:rPr>
          <w:rFonts w:ascii="Times New Roman" w:hAnsi="Times New Roman" w:cs="Times New Roman"/>
        </w:rPr>
        <w:t>) innustada ja suun</w:t>
      </w:r>
      <w:r w:rsidR="00921FDE">
        <w:rPr>
          <w:rFonts w:ascii="Times New Roman" w:hAnsi="Times New Roman" w:cs="Times New Roman"/>
        </w:rPr>
        <w:t>ata õpilast sihikindlalt õppima</w:t>
      </w:r>
      <w:r w:rsidR="009E2E59" w:rsidRPr="003045EF">
        <w:rPr>
          <w:rFonts w:ascii="Times New Roman" w:hAnsi="Times New Roman" w:cs="Times New Roman"/>
        </w:rPr>
        <w:t xml:space="preserve">; </w:t>
      </w:r>
    </w:p>
    <w:p w:rsidR="00B678C0" w:rsidRDefault="00B678C0" w:rsidP="00921FDE">
      <w:pPr>
        <w:pStyle w:val="Vaikimisi"/>
        <w:spacing w:after="0" w:line="240" w:lineRule="auto"/>
        <w:jc w:val="both"/>
        <w:rPr>
          <w:rFonts w:ascii="Times New Roman" w:hAnsi="Times New Roman" w:cs="Times New Roman"/>
        </w:rPr>
      </w:pPr>
      <w:r>
        <w:rPr>
          <w:rFonts w:ascii="Times New Roman" w:hAnsi="Times New Roman" w:cs="Times New Roman"/>
        </w:rPr>
        <w:t>5</w:t>
      </w:r>
      <w:r w:rsidR="009E2E59" w:rsidRPr="003045EF">
        <w:rPr>
          <w:rFonts w:ascii="Times New Roman" w:hAnsi="Times New Roman" w:cs="Times New Roman"/>
        </w:rPr>
        <w:t xml:space="preserve">) suunata õpilase </w:t>
      </w:r>
      <w:r w:rsidR="009E2E59" w:rsidRPr="003045EF">
        <w:rPr>
          <w:rFonts w:ascii="Times New Roman" w:hAnsi="Times New Roman" w:cs="Times New Roman"/>
          <w:color w:val="auto"/>
        </w:rPr>
        <w:t>adekvaatse</w:t>
      </w:r>
      <w:r>
        <w:rPr>
          <w:rFonts w:ascii="Times New Roman" w:hAnsi="Times New Roman" w:cs="Times New Roman"/>
        </w:rPr>
        <w:t xml:space="preserve"> enesehinnangu kujunemist;</w:t>
      </w:r>
    </w:p>
    <w:p w:rsidR="009E2E59" w:rsidRPr="00921FDE" w:rsidRDefault="00B678C0" w:rsidP="00921FDE">
      <w:pPr>
        <w:pStyle w:val="Vaikimisi"/>
        <w:spacing w:after="0" w:line="240" w:lineRule="auto"/>
        <w:jc w:val="both"/>
        <w:rPr>
          <w:rFonts w:ascii="Times New Roman" w:hAnsi="Times New Roman" w:cs="Times New Roman"/>
          <w:color w:val="000000" w:themeColor="text1"/>
        </w:rPr>
      </w:pPr>
      <w:r w:rsidRPr="00921FDE">
        <w:rPr>
          <w:rFonts w:ascii="Times New Roman" w:hAnsi="Times New Roman" w:cs="Times New Roman"/>
          <w:color w:val="000000" w:themeColor="text1"/>
        </w:rPr>
        <w:t xml:space="preserve">6) </w:t>
      </w:r>
      <w:r w:rsidR="009E2E59" w:rsidRPr="00921FDE">
        <w:rPr>
          <w:rFonts w:ascii="Times New Roman" w:hAnsi="Times New Roman" w:cs="Times New Roman"/>
          <w:color w:val="000000" w:themeColor="text1"/>
        </w:rPr>
        <w:t xml:space="preserve">suunata ja toetada õpilast edasise haridustee valikul; </w:t>
      </w:r>
    </w:p>
    <w:p w:rsidR="009E2E59" w:rsidRPr="009E2E59" w:rsidRDefault="00B678C0" w:rsidP="00921FDE">
      <w:pPr>
        <w:pStyle w:val="Vaikimisi"/>
        <w:spacing w:after="0" w:line="240" w:lineRule="auto"/>
        <w:jc w:val="both"/>
        <w:rPr>
          <w:rFonts w:ascii="Times New Roman" w:hAnsi="Times New Roman" w:cs="Times New Roman"/>
          <w:color w:val="auto"/>
          <w:shd w:val="clear" w:color="auto" w:fill="FFFFFF"/>
        </w:rPr>
      </w:pPr>
      <w:r>
        <w:rPr>
          <w:rFonts w:ascii="Times New Roman" w:hAnsi="Times New Roman" w:cs="Times New Roman"/>
          <w:color w:val="auto"/>
          <w:shd w:val="clear" w:color="auto" w:fill="FFFFFF"/>
        </w:rPr>
        <w:t>7</w:t>
      </w:r>
      <w:r w:rsidR="009E2E59" w:rsidRPr="009E2E59">
        <w:rPr>
          <w:rFonts w:ascii="Times New Roman" w:hAnsi="Times New Roman" w:cs="Times New Roman"/>
          <w:color w:val="auto"/>
          <w:shd w:val="clear" w:color="auto" w:fill="FFFFFF"/>
        </w:rPr>
        <w:t>)</w:t>
      </w:r>
      <w:r w:rsidR="009E2E59" w:rsidRPr="009E2E59">
        <w:rPr>
          <w:rStyle w:val="apple-converted-space"/>
          <w:rFonts w:ascii="Times New Roman" w:hAnsi="Times New Roman" w:cs="Times New Roman"/>
          <w:color w:val="auto"/>
          <w:shd w:val="clear" w:color="auto" w:fill="FFFFFF"/>
        </w:rPr>
        <w:t> </w:t>
      </w:r>
      <w:r w:rsidR="009E2E59" w:rsidRPr="009E2E59">
        <w:rPr>
          <w:rFonts w:ascii="Times New Roman" w:hAnsi="Times New Roman" w:cs="Times New Roman"/>
          <w:color w:val="auto"/>
          <w:shd w:val="clear" w:color="auto" w:fill="FFFFFF"/>
        </w:rPr>
        <w:t>anda alus õpilase järgmisse klassi üleviimiseks ning kooli lõpetamise otsuse tegemiseks.</w:t>
      </w:r>
    </w:p>
    <w:p w:rsidR="009E2E59" w:rsidRPr="005234AC" w:rsidRDefault="009E2E59" w:rsidP="00921FDE">
      <w:pPr>
        <w:pStyle w:val="Vaikimisi"/>
        <w:spacing w:after="0" w:line="240" w:lineRule="auto"/>
        <w:jc w:val="both"/>
        <w:rPr>
          <w:rFonts w:ascii="Times New Roman" w:hAnsi="Times New Roman" w:cs="Times New Roman"/>
          <w:color w:val="auto"/>
        </w:rPr>
      </w:pPr>
    </w:p>
    <w:p w:rsidR="00B621BC" w:rsidRPr="00473685" w:rsidRDefault="005234AC" w:rsidP="00473685">
      <w:pPr>
        <w:pStyle w:val="Normaallaad1"/>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auto"/>
        </w:rPr>
      </w:pPr>
      <w:r w:rsidRPr="00222C5B">
        <w:rPr>
          <w:b/>
          <w:color w:val="auto"/>
        </w:rPr>
        <w:t>Kujundav hindamine</w:t>
      </w:r>
    </w:p>
    <w:p w:rsidR="00B621BC" w:rsidRPr="00473685" w:rsidRDefault="00B621BC" w:rsidP="00473685">
      <w:pPr>
        <w:spacing w:after="0" w:line="240" w:lineRule="auto"/>
        <w:contextualSpacing/>
        <w:jc w:val="both"/>
        <w:rPr>
          <w:rFonts w:ascii="Times New Roman" w:eastAsia="Times New Roman" w:hAnsi="Times New Roman" w:cs="Times New Roman"/>
          <w:color w:val="000000" w:themeColor="text1"/>
          <w:sz w:val="24"/>
          <w:szCs w:val="24"/>
        </w:rPr>
      </w:pPr>
      <w:r w:rsidRPr="00473685">
        <w:rPr>
          <w:rFonts w:ascii="Times New Roman" w:hAnsi="Times New Roman" w:cs="Times New Roman"/>
          <w:color w:val="000000" w:themeColor="text1"/>
          <w:sz w:val="24"/>
          <w:szCs w:val="24"/>
        </w:rPr>
        <w:t>Kujundava hindamisena mõistetakse õppe</w:t>
      </w:r>
      <w:r w:rsidR="00473685" w:rsidRPr="00473685">
        <w:rPr>
          <w:rFonts w:ascii="Times New Roman" w:hAnsi="Times New Roman" w:cs="Times New Roman"/>
          <w:color w:val="000000" w:themeColor="text1"/>
          <w:sz w:val="24"/>
          <w:szCs w:val="24"/>
        </w:rPr>
        <w:t>protsessi</w:t>
      </w:r>
      <w:r w:rsidRPr="00473685">
        <w:rPr>
          <w:rFonts w:ascii="Times New Roman" w:hAnsi="Times New Roman" w:cs="Times New Roman"/>
          <w:color w:val="000000" w:themeColor="text1"/>
          <w:sz w:val="24"/>
          <w:szCs w:val="24"/>
        </w:rPr>
        <w:t>, mille käigus analüüsitakse õpilase teadmisi, oskusi, hoiakuid, väärtushinnanguid ja käitumist, antakse tagasisidet õpilase seniste tulemuste ning vajakajäämiste kohta, innustatakse ja suunatakse õpilast edasisel õppimisel ning kavandatakse edasise õppimise eesmärgid ja teed.</w:t>
      </w:r>
    </w:p>
    <w:p w:rsidR="000A1EA5" w:rsidRDefault="000A1EA5" w:rsidP="00921FDE">
      <w:pPr>
        <w:pStyle w:val="Vaikimisi"/>
        <w:spacing w:after="0" w:line="240" w:lineRule="auto"/>
        <w:jc w:val="both"/>
        <w:rPr>
          <w:rFonts w:ascii="Times New Roman" w:hAnsi="Times New Roman" w:cs="Times New Roman"/>
        </w:rPr>
      </w:pPr>
    </w:p>
    <w:p w:rsidR="005234AC" w:rsidRPr="00B621BC" w:rsidRDefault="005234AC" w:rsidP="00921FDE">
      <w:pPr>
        <w:pStyle w:val="Vaikimisi"/>
        <w:spacing w:after="0" w:line="240" w:lineRule="auto"/>
        <w:jc w:val="both"/>
        <w:rPr>
          <w:rFonts w:ascii="Times New Roman" w:hAnsi="Times New Roman" w:cs="Times New Roman"/>
          <w:strike/>
        </w:rPr>
      </w:pPr>
      <w:r w:rsidRPr="003045EF">
        <w:rPr>
          <w:rFonts w:ascii="Times New Roman" w:hAnsi="Times New Roman" w:cs="Times New Roman"/>
        </w:rPr>
        <w:t>Kujundaval hindamisel kasutatakse mitmekesiseid hindamisvahendeid:</w:t>
      </w:r>
      <w:r w:rsidRPr="003045EF">
        <w:rPr>
          <w:rFonts w:ascii="Times New Roman" w:eastAsia="Calibri" w:hAnsi="Times New Roman" w:cs="Times New Roman"/>
        </w:rPr>
        <w:t xml:space="preserve"> arutelu, vaatlus, enesehindamine, kaaslaste hindamine, kommentaarid, dialoog, küsitlus, tagasiside, portfoolio e</w:t>
      </w:r>
      <w:r w:rsidR="00673DBA">
        <w:rPr>
          <w:rFonts w:ascii="Times New Roman" w:eastAsia="Calibri" w:hAnsi="Times New Roman" w:cs="Times New Roman"/>
        </w:rPr>
        <w:t>hk</w:t>
      </w:r>
      <w:r w:rsidRPr="003045EF">
        <w:rPr>
          <w:rFonts w:ascii="Times New Roman" w:eastAsia="Calibri" w:hAnsi="Times New Roman" w:cs="Times New Roman"/>
        </w:rPr>
        <w:t xml:space="preserve"> õpimapp.</w:t>
      </w:r>
      <w:r w:rsidRPr="00972D0D">
        <w:rPr>
          <w:rFonts w:ascii="Times New Roman" w:hAnsi="Times New Roman" w:cs="Times New Roman"/>
        </w:rPr>
        <w:t xml:space="preserve"> </w:t>
      </w:r>
      <w:r w:rsidRPr="00B621BC">
        <w:rPr>
          <w:rFonts w:ascii="Times New Roman" w:hAnsi="Times New Roman" w:cs="Times New Roman"/>
        </w:rPr>
        <w:t xml:space="preserve">Oluline on edendada õpilaste enesereflektsiooni, seetõttu kaasatakse õpilane hindamisse, et enesehindamise või kaaslaste hindamise teel arendada </w:t>
      </w:r>
      <w:r w:rsidR="001F7410">
        <w:rPr>
          <w:rFonts w:ascii="Times New Roman" w:hAnsi="Times New Roman" w:cs="Times New Roman"/>
        </w:rPr>
        <w:t xml:space="preserve">tema oskust eesmärke seada ning oma õppimist ja </w:t>
      </w:r>
      <w:r w:rsidRPr="00B621BC">
        <w:rPr>
          <w:rFonts w:ascii="Times New Roman" w:hAnsi="Times New Roman" w:cs="Times New Roman"/>
        </w:rPr>
        <w:t>käitumist eesmärkide alusel hinnata</w:t>
      </w:r>
      <w:r w:rsidR="001F7410">
        <w:rPr>
          <w:rFonts w:ascii="Times New Roman" w:hAnsi="Times New Roman" w:cs="Times New Roman"/>
        </w:rPr>
        <w:t>. Samuti aitab enesereflektsioon</w:t>
      </w:r>
      <w:r w:rsidRPr="003045EF">
        <w:rPr>
          <w:rFonts w:ascii="Times New Roman" w:hAnsi="Times New Roman" w:cs="Times New Roman"/>
        </w:rPr>
        <w:t xml:space="preserve"> tõsta õpimotivatsiooni. </w:t>
      </w:r>
      <w:r w:rsidRPr="003045EF">
        <w:rPr>
          <w:rFonts w:ascii="Times New Roman" w:hAnsi="Times New Roman" w:cs="Times New Roman"/>
          <w:lang w:val="sv-SE"/>
        </w:rPr>
        <w:t xml:space="preserve">Kaaslaste hindamisel rõhutatakse igaühe tugevaid külgi ja suund on mõistmisele. </w:t>
      </w:r>
      <w:r w:rsidRPr="003045EF">
        <w:rPr>
          <w:rFonts w:ascii="Times New Roman" w:hAnsi="Times New Roman" w:cs="Times New Roman"/>
        </w:rPr>
        <w:t>Enesehindamine toimub aineõ</w:t>
      </w:r>
      <w:r w:rsidR="00E52DA8">
        <w:rPr>
          <w:rFonts w:ascii="Times New Roman" w:hAnsi="Times New Roman" w:cs="Times New Roman"/>
        </w:rPr>
        <w:t>petaja koostatud või</w:t>
      </w:r>
      <w:r w:rsidRPr="003045EF">
        <w:rPr>
          <w:rFonts w:ascii="Times New Roman" w:hAnsi="Times New Roman" w:cs="Times New Roman"/>
        </w:rPr>
        <w:t xml:space="preserve"> õppekomplektis sisalduvate </w:t>
      </w:r>
      <w:r w:rsidR="00E52DA8">
        <w:rPr>
          <w:rFonts w:ascii="Times New Roman" w:hAnsi="Times New Roman" w:cs="Times New Roman"/>
        </w:rPr>
        <w:t xml:space="preserve">hindamismudelite </w:t>
      </w:r>
      <w:r w:rsidR="00473685">
        <w:rPr>
          <w:rFonts w:ascii="Times New Roman" w:hAnsi="Times New Roman" w:cs="Times New Roman"/>
        </w:rPr>
        <w:t xml:space="preserve">järgi. </w:t>
      </w:r>
    </w:p>
    <w:p w:rsidR="005234AC" w:rsidRDefault="005234AC" w:rsidP="00921FDE">
      <w:pPr>
        <w:pStyle w:val="Vaikimisi"/>
        <w:spacing w:after="0" w:line="240" w:lineRule="auto"/>
        <w:jc w:val="both"/>
        <w:rPr>
          <w:rFonts w:ascii="Times New Roman" w:hAnsi="Times New Roman" w:cs="Times New Roman"/>
          <w:color w:val="auto"/>
        </w:rPr>
      </w:pPr>
    </w:p>
    <w:p w:rsidR="005234AC" w:rsidRDefault="00746293" w:rsidP="00921FDE">
      <w:pPr>
        <w:pStyle w:val="Vaikimisi"/>
        <w:spacing w:after="0" w:line="240" w:lineRule="auto"/>
        <w:jc w:val="both"/>
        <w:rPr>
          <w:rFonts w:ascii="Times New Roman" w:hAnsi="Times New Roman" w:cs="Times New Roman"/>
        </w:rPr>
      </w:pPr>
      <w:r>
        <w:rPr>
          <w:rFonts w:ascii="Times New Roman" w:hAnsi="Times New Roman" w:cs="Times New Roman"/>
        </w:rPr>
        <w:t xml:space="preserve">Õppeprotsessi toetamiseks </w:t>
      </w:r>
      <w:r w:rsidR="005234AC" w:rsidRPr="003045EF">
        <w:rPr>
          <w:rFonts w:ascii="Times New Roman" w:hAnsi="Times New Roman" w:cs="Times New Roman"/>
        </w:rPr>
        <w:t>kasutatakse arenguvestlust. Arenguvestlusel analüüsitakse õpilase arengut ja toime</w:t>
      </w:r>
      <w:bookmarkStart w:id="0" w:name="_GoBack"/>
      <w:bookmarkEnd w:id="0"/>
      <w:r w:rsidR="005234AC" w:rsidRPr="003045EF">
        <w:rPr>
          <w:rFonts w:ascii="Times New Roman" w:hAnsi="Times New Roman" w:cs="Times New Roman"/>
        </w:rPr>
        <w:t>tulekut tulenevalt õpilase individuaalsest eripärast ja õpilase, vanema või koo</w:t>
      </w:r>
      <w:r w:rsidR="000A1EA5">
        <w:rPr>
          <w:rFonts w:ascii="Times New Roman" w:hAnsi="Times New Roman" w:cs="Times New Roman"/>
        </w:rPr>
        <w:t>li poolt oluliseks peetavast.</w:t>
      </w:r>
    </w:p>
    <w:p w:rsidR="000A1EA5" w:rsidRPr="003045EF" w:rsidRDefault="000A1EA5" w:rsidP="00921FDE">
      <w:pPr>
        <w:pStyle w:val="Vaikimisi"/>
        <w:spacing w:after="0" w:line="240" w:lineRule="auto"/>
        <w:jc w:val="both"/>
        <w:rPr>
          <w:rFonts w:ascii="Times New Roman" w:hAnsi="Times New Roman" w:cs="Times New Roman"/>
        </w:rPr>
      </w:pPr>
      <w:r>
        <w:rPr>
          <w:rFonts w:ascii="Times New Roman" w:hAnsi="Times New Roman" w:cs="Times New Roman"/>
        </w:rPr>
        <w:t xml:space="preserve">Arenguvestlusel </w:t>
      </w:r>
      <w:r w:rsidRPr="0061192A">
        <w:rPr>
          <w:rFonts w:ascii="Times New Roman" w:hAnsi="Times New Roman" w:cs="Times New Roman"/>
        </w:rPr>
        <w:t>analüüsitakse</w:t>
      </w:r>
      <w:r w:rsidR="00254B55" w:rsidRPr="0061192A">
        <w:rPr>
          <w:rFonts w:ascii="Times New Roman" w:hAnsi="Times New Roman" w:cs="Times New Roman"/>
        </w:rPr>
        <w:t>:</w:t>
      </w:r>
    </w:p>
    <w:p w:rsidR="005234AC" w:rsidRPr="003045EF" w:rsidRDefault="000A1EA5" w:rsidP="00921FDE">
      <w:pPr>
        <w:pStyle w:val="Vaikimisi"/>
        <w:spacing w:after="0" w:line="240" w:lineRule="auto"/>
        <w:jc w:val="both"/>
        <w:rPr>
          <w:rFonts w:ascii="Times New Roman" w:hAnsi="Times New Roman" w:cs="Times New Roman"/>
        </w:rPr>
      </w:pPr>
      <w:r>
        <w:rPr>
          <w:rFonts w:ascii="Times New Roman" w:hAnsi="Times New Roman" w:cs="Times New Roman"/>
        </w:rPr>
        <w:t>1) käitumist ja emotsionaalset seisundit</w:t>
      </w:r>
      <w:r w:rsidR="005234AC" w:rsidRPr="003045EF">
        <w:rPr>
          <w:rFonts w:ascii="Times New Roman" w:hAnsi="Times New Roman" w:cs="Times New Roman"/>
        </w:rPr>
        <w:t>;</w:t>
      </w:r>
    </w:p>
    <w:p w:rsidR="005234AC" w:rsidRPr="003045EF" w:rsidRDefault="005234AC"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2) hoiakud ja väärtushinnangud;</w:t>
      </w:r>
    </w:p>
    <w:p w:rsidR="005234AC" w:rsidRPr="003045EF" w:rsidRDefault="005234AC"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3) motivatsioon, huvid;</w:t>
      </w:r>
    </w:p>
    <w:p w:rsidR="005234AC" w:rsidRDefault="005234AC"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4) teadmised ja oskused. </w:t>
      </w:r>
    </w:p>
    <w:p w:rsidR="00736CE7" w:rsidRDefault="00736CE7" w:rsidP="00921FDE">
      <w:pPr>
        <w:pStyle w:val="Vaikimisi"/>
        <w:spacing w:after="0" w:line="240" w:lineRule="auto"/>
        <w:jc w:val="both"/>
        <w:rPr>
          <w:rFonts w:ascii="Times New Roman" w:hAnsi="Times New Roman" w:cs="Times New Roman"/>
        </w:rPr>
      </w:pPr>
    </w:p>
    <w:p w:rsidR="005234AC" w:rsidRDefault="005234AC" w:rsidP="00746293">
      <w:pPr>
        <w:pStyle w:val="Vaikimisi"/>
        <w:numPr>
          <w:ilvl w:val="1"/>
          <w:numId w:val="19"/>
        </w:numPr>
        <w:spacing w:after="0" w:line="240" w:lineRule="auto"/>
        <w:jc w:val="both"/>
        <w:rPr>
          <w:rFonts w:ascii="Times New Roman" w:hAnsi="Times New Roman" w:cs="Times New Roman"/>
          <w:b/>
          <w:color w:val="auto"/>
        </w:rPr>
      </w:pPr>
      <w:r>
        <w:rPr>
          <w:rFonts w:ascii="Times New Roman" w:hAnsi="Times New Roman" w:cs="Times New Roman"/>
          <w:b/>
          <w:color w:val="auto"/>
        </w:rPr>
        <w:t>Kokkuvõttev</w:t>
      </w:r>
      <w:r w:rsidRPr="00222C5B">
        <w:rPr>
          <w:rFonts w:ascii="Times New Roman" w:hAnsi="Times New Roman" w:cs="Times New Roman"/>
          <w:b/>
          <w:color w:val="auto"/>
        </w:rPr>
        <w:t xml:space="preserve"> hindamine</w:t>
      </w:r>
    </w:p>
    <w:p w:rsidR="00746293" w:rsidRDefault="000000CD" w:rsidP="00921FDE">
      <w:pPr>
        <w:pStyle w:val="Vaikimisi"/>
        <w:spacing w:after="0" w:line="240" w:lineRule="auto"/>
        <w:jc w:val="both"/>
        <w:rPr>
          <w:rFonts w:ascii="Times New Roman" w:hAnsi="Times New Roman" w:cs="Times New Roman"/>
          <w:color w:val="538135" w:themeColor="accent6" w:themeShade="BF"/>
        </w:rPr>
      </w:pPr>
      <w:r>
        <w:rPr>
          <w:rFonts w:ascii="Times New Roman" w:hAnsi="Times New Roman" w:cs="Times New Roman"/>
        </w:rPr>
        <w:t>Kokkuvõtvat hindamist rakendatakse</w:t>
      </w:r>
      <w:r w:rsidR="00CB4444">
        <w:rPr>
          <w:rFonts w:ascii="Times New Roman" w:hAnsi="Times New Roman" w:cs="Times New Roman"/>
        </w:rPr>
        <w:t xml:space="preserve"> </w:t>
      </w:r>
      <w:r w:rsidR="005D2DDD">
        <w:rPr>
          <w:rFonts w:ascii="Times New Roman" w:hAnsi="Times New Roman" w:cs="Times New Roman"/>
        </w:rPr>
        <w:t>ainekavades esitatud</w:t>
      </w:r>
      <w:r w:rsidR="00746293">
        <w:rPr>
          <w:rFonts w:ascii="Times New Roman" w:hAnsi="Times New Roman" w:cs="Times New Roman"/>
        </w:rPr>
        <w:t xml:space="preserve"> ja õpilase poolt omandatud teadmiste ja oskuste hindamisel</w:t>
      </w:r>
      <w:r>
        <w:rPr>
          <w:rFonts w:ascii="Times New Roman" w:hAnsi="Times New Roman" w:cs="Times New Roman"/>
        </w:rPr>
        <w:t>.</w:t>
      </w:r>
      <w:r w:rsidR="00CB4444">
        <w:rPr>
          <w:rFonts w:ascii="Times New Roman" w:hAnsi="Times New Roman" w:cs="Times New Roman"/>
        </w:rPr>
        <w:t xml:space="preserve"> </w:t>
      </w:r>
      <w:r w:rsidR="00BF6F68">
        <w:rPr>
          <w:rFonts w:ascii="Times New Roman" w:hAnsi="Times New Roman" w:cs="Times New Roman"/>
        </w:rPr>
        <w:t>Enamasti hinnatakse teema, peatüki, kursuse või kool</w:t>
      </w:r>
      <w:r w:rsidR="00746293">
        <w:rPr>
          <w:rFonts w:ascii="Times New Roman" w:hAnsi="Times New Roman" w:cs="Times New Roman"/>
        </w:rPr>
        <w:t>iastme lõpus.</w:t>
      </w:r>
    </w:p>
    <w:p w:rsidR="00972D0D" w:rsidRPr="00746293" w:rsidRDefault="00972D0D" w:rsidP="00921FDE">
      <w:pPr>
        <w:pStyle w:val="Vaikimisi"/>
        <w:spacing w:after="0" w:line="240" w:lineRule="auto"/>
        <w:jc w:val="both"/>
        <w:rPr>
          <w:rFonts w:ascii="Times New Roman" w:hAnsi="Times New Roman" w:cs="Times New Roman"/>
          <w:color w:val="538135" w:themeColor="accent6" w:themeShade="BF"/>
        </w:rPr>
      </w:pPr>
      <w:r w:rsidRPr="003045EF">
        <w:rPr>
          <w:rFonts w:ascii="Times New Roman" w:hAnsi="Times New Roman" w:cs="Times New Roman"/>
        </w:rPr>
        <w:t xml:space="preserve">Kokkuvõtva hindamise eesmärgid on: </w:t>
      </w:r>
    </w:p>
    <w:p w:rsidR="00972D0D" w:rsidRPr="003045EF" w:rsidRDefault="00972D0D"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1) anda hinnang õppeprotsessi tulemuslikkusele;</w:t>
      </w:r>
    </w:p>
    <w:p w:rsidR="00972D0D" w:rsidRPr="003045EF" w:rsidRDefault="00972D0D"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lastRenderedPageBreak/>
        <w:t>2) koguda infot saavutatu kohta (hinnete fikseerimine);</w:t>
      </w:r>
    </w:p>
    <w:p w:rsidR="00C1605D" w:rsidRDefault="00972D0D"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3) anda alus õpilasele sobiva õppevormi valikuks, tema järgmisse klassi üleviimiseks ning põhikooli lõpetamise otsuse tegemiseks.</w:t>
      </w:r>
    </w:p>
    <w:p w:rsidR="00531C25" w:rsidRPr="005234AC" w:rsidRDefault="00531C25" w:rsidP="00921FDE">
      <w:pPr>
        <w:pStyle w:val="Vaikimisi"/>
        <w:spacing w:after="0" w:line="240" w:lineRule="auto"/>
        <w:jc w:val="both"/>
        <w:rPr>
          <w:rFonts w:ascii="Times New Roman" w:hAnsi="Times New Roman" w:cs="Times New Roman"/>
          <w:color w:val="auto"/>
        </w:rPr>
      </w:pPr>
    </w:p>
    <w:p w:rsidR="00222C5B" w:rsidRPr="003045EF" w:rsidRDefault="00222C5B"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Kokkuvõttev hindamine näitab, mida õpilane on juba saavutanud, meelde jätnud ja omandanud. Õpilase ainealaseid teadmisi ja oskusi võrreldakse õpilase õppe aluseks olevas ainekavas toodud oodatavate õpitulemustega ja tema õppele püstitatud eesmärkidega. </w:t>
      </w:r>
    </w:p>
    <w:p w:rsidR="008F2C5E" w:rsidRDefault="008F2C5E" w:rsidP="00921FDE">
      <w:pPr>
        <w:pStyle w:val="Vaikimisi"/>
        <w:spacing w:after="0" w:line="240" w:lineRule="auto"/>
        <w:jc w:val="both"/>
        <w:rPr>
          <w:rFonts w:ascii="Times New Roman" w:hAnsi="Times New Roman" w:cs="Times New Roman"/>
          <w:color w:val="auto"/>
        </w:rPr>
      </w:pPr>
    </w:p>
    <w:p w:rsidR="005234AC" w:rsidRPr="00C374F0" w:rsidRDefault="005234AC" w:rsidP="00921FDE">
      <w:pPr>
        <w:pStyle w:val="Vaikimisi"/>
        <w:spacing w:after="0" w:line="240" w:lineRule="auto"/>
        <w:jc w:val="both"/>
        <w:rPr>
          <w:rFonts w:ascii="Times New Roman" w:hAnsi="Times New Roman" w:cs="Times New Roman"/>
          <w:color w:val="FF0000"/>
        </w:rPr>
      </w:pPr>
      <w:r>
        <w:rPr>
          <w:rFonts w:ascii="Times New Roman" w:hAnsi="Times New Roman" w:cs="Times New Roman"/>
          <w:color w:val="auto"/>
        </w:rPr>
        <w:t xml:space="preserve">Kokkuvõttev hindamine Lüllemäe Põhikooli </w:t>
      </w:r>
      <w:r w:rsidR="00746293">
        <w:rPr>
          <w:rFonts w:ascii="Times New Roman" w:hAnsi="Times New Roman" w:cs="Times New Roman"/>
          <w:b/>
          <w:color w:val="auto"/>
          <w:shd w:val="clear" w:color="auto" w:fill="FFFFFF" w:themeFill="background1"/>
        </w:rPr>
        <w:t>1.–</w:t>
      </w:r>
      <w:r w:rsidRPr="00746293">
        <w:rPr>
          <w:rFonts w:ascii="Times New Roman" w:hAnsi="Times New Roman" w:cs="Times New Roman"/>
          <w:b/>
          <w:color w:val="auto"/>
          <w:shd w:val="clear" w:color="auto" w:fill="FFFFFF" w:themeFill="background1"/>
        </w:rPr>
        <w:t>3. klassis</w:t>
      </w:r>
      <w:r w:rsidRPr="00746293">
        <w:rPr>
          <w:rFonts w:ascii="Times New Roman" w:hAnsi="Times New Roman" w:cs="Times New Roman"/>
          <w:color w:val="auto"/>
          <w:shd w:val="clear" w:color="auto" w:fill="FFFFFF" w:themeFill="background1"/>
        </w:rPr>
        <w:t xml:space="preserve"> on </w:t>
      </w:r>
      <w:r w:rsidR="000C5358">
        <w:rPr>
          <w:rFonts w:ascii="Times New Roman" w:hAnsi="Times New Roman" w:cs="Times New Roman"/>
          <w:color w:val="000000" w:themeColor="text1"/>
        </w:rPr>
        <w:t>mitteeristav</w:t>
      </w:r>
      <w:r w:rsidR="000C5358" w:rsidRPr="00746293">
        <w:rPr>
          <w:rFonts w:ascii="Times New Roman" w:hAnsi="Times New Roman" w:cs="Times New Roman"/>
          <w:color w:val="auto"/>
        </w:rPr>
        <w:t xml:space="preserve"> </w:t>
      </w:r>
      <w:r w:rsidR="000C5358" w:rsidRPr="003045EF">
        <w:rPr>
          <w:rFonts w:ascii="Times New Roman" w:hAnsi="Times New Roman" w:cs="Times New Roman"/>
          <w:color w:val="auto"/>
        </w:rPr>
        <w:t>vormis A</w:t>
      </w:r>
      <w:r w:rsidR="000C5358">
        <w:rPr>
          <w:rFonts w:ascii="Times New Roman" w:hAnsi="Times New Roman" w:cs="Times New Roman"/>
          <w:color w:val="auto"/>
        </w:rPr>
        <w:t xml:space="preserve"> (arvestatud)</w:t>
      </w:r>
      <w:r w:rsidR="000C5358" w:rsidRPr="003045EF">
        <w:rPr>
          <w:rFonts w:ascii="Times New Roman" w:hAnsi="Times New Roman" w:cs="Times New Roman"/>
          <w:color w:val="auto"/>
        </w:rPr>
        <w:t xml:space="preserve"> ja MA</w:t>
      </w:r>
      <w:r w:rsidR="000C5358">
        <w:rPr>
          <w:rFonts w:ascii="Times New Roman" w:hAnsi="Times New Roman" w:cs="Times New Roman"/>
          <w:color w:val="auto"/>
        </w:rPr>
        <w:t xml:space="preserve"> (mittearvestatud), millele lisatakse </w:t>
      </w:r>
      <w:r w:rsidRPr="00746293">
        <w:rPr>
          <w:rFonts w:ascii="Times New Roman" w:hAnsi="Times New Roman" w:cs="Times New Roman"/>
          <w:color w:val="auto"/>
          <w:shd w:val="clear" w:color="auto" w:fill="FFFFFF" w:themeFill="background1"/>
        </w:rPr>
        <w:t>kirjalik</w:t>
      </w:r>
      <w:r>
        <w:rPr>
          <w:rFonts w:ascii="Times New Roman" w:hAnsi="Times New Roman" w:cs="Times New Roman"/>
          <w:color w:val="auto"/>
        </w:rPr>
        <w:t xml:space="preserve"> </w:t>
      </w:r>
      <w:r w:rsidR="000C5358">
        <w:rPr>
          <w:rFonts w:ascii="Times New Roman" w:hAnsi="Times New Roman" w:cs="Times New Roman"/>
          <w:color w:val="000000" w:themeColor="text1"/>
        </w:rPr>
        <w:t xml:space="preserve">üheselt </w:t>
      </w:r>
      <w:r w:rsidR="000C5358" w:rsidRPr="00746293">
        <w:rPr>
          <w:rFonts w:ascii="Times New Roman" w:hAnsi="Times New Roman" w:cs="Times New Roman"/>
          <w:color w:val="000000" w:themeColor="text1"/>
        </w:rPr>
        <w:t>arusaadav</w:t>
      </w:r>
      <w:r w:rsidR="000C5358">
        <w:rPr>
          <w:rFonts w:ascii="Times New Roman" w:hAnsi="Times New Roman" w:cs="Times New Roman"/>
          <w:color w:val="auto"/>
        </w:rPr>
        <w:t xml:space="preserve"> </w:t>
      </w:r>
      <w:r>
        <w:rPr>
          <w:rFonts w:ascii="Times New Roman" w:hAnsi="Times New Roman" w:cs="Times New Roman"/>
          <w:color w:val="auto"/>
        </w:rPr>
        <w:t xml:space="preserve">õpitulemustest lähtuv </w:t>
      </w:r>
      <w:r w:rsidR="005D2DDD" w:rsidRPr="00746293">
        <w:rPr>
          <w:rFonts w:ascii="Times New Roman" w:hAnsi="Times New Roman" w:cs="Times New Roman"/>
          <w:color w:val="auto"/>
        </w:rPr>
        <w:t>sõnaline</w:t>
      </w:r>
      <w:r w:rsidR="005D2DDD">
        <w:rPr>
          <w:rFonts w:ascii="Times New Roman" w:hAnsi="Times New Roman" w:cs="Times New Roman"/>
          <w:color w:val="auto"/>
        </w:rPr>
        <w:t xml:space="preserve"> </w:t>
      </w:r>
      <w:r w:rsidRPr="00746293">
        <w:rPr>
          <w:rFonts w:ascii="Times New Roman" w:hAnsi="Times New Roman" w:cs="Times New Roman"/>
          <w:color w:val="000000" w:themeColor="text1"/>
        </w:rPr>
        <w:t>hinnang</w:t>
      </w:r>
      <w:r w:rsidR="000C5358">
        <w:rPr>
          <w:rFonts w:ascii="Times New Roman" w:hAnsi="Times New Roman" w:cs="Times New Roman"/>
          <w:color w:val="000000" w:themeColor="text1"/>
        </w:rPr>
        <w:t>.</w:t>
      </w:r>
      <w:r w:rsidR="000C5358">
        <w:rPr>
          <w:rFonts w:ascii="Times New Roman" w:hAnsi="Times New Roman" w:cs="Times New Roman"/>
          <w:color w:val="auto"/>
        </w:rPr>
        <w:t xml:space="preserve"> </w:t>
      </w:r>
    </w:p>
    <w:p w:rsidR="005234AC" w:rsidRDefault="005234AC" w:rsidP="00921FDE">
      <w:pPr>
        <w:pStyle w:val="Vaikimisi"/>
        <w:spacing w:after="0" w:line="240" w:lineRule="auto"/>
        <w:jc w:val="both"/>
        <w:rPr>
          <w:rFonts w:ascii="Times New Roman" w:hAnsi="Times New Roman" w:cs="Times New Roman"/>
          <w:color w:val="auto"/>
        </w:rPr>
      </w:pPr>
    </w:p>
    <w:p w:rsidR="00222C5B" w:rsidRPr="003045EF" w:rsidRDefault="00222C5B"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 xml:space="preserve">Kokkuvõttev hindamine </w:t>
      </w:r>
      <w:r w:rsidR="006C26F6">
        <w:rPr>
          <w:rFonts w:ascii="Times New Roman" w:hAnsi="Times New Roman" w:cs="Times New Roman"/>
          <w:color w:val="auto"/>
        </w:rPr>
        <w:t xml:space="preserve">Lüllemäe Põhikooli </w:t>
      </w:r>
      <w:r w:rsidR="006C26F6" w:rsidRPr="00746293">
        <w:rPr>
          <w:rFonts w:ascii="Times New Roman" w:hAnsi="Times New Roman" w:cs="Times New Roman"/>
          <w:b/>
          <w:color w:val="auto"/>
        </w:rPr>
        <w:t>4</w:t>
      </w:r>
      <w:r w:rsidR="005234AC" w:rsidRPr="00746293">
        <w:rPr>
          <w:rFonts w:ascii="Times New Roman" w:hAnsi="Times New Roman" w:cs="Times New Roman"/>
          <w:b/>
          <w:color w:val="auto"/>
        </w:rPr>
        <w:t>.</w:t>
      </w:r>
      <w:r w:rsidR="00531C25">
        <w:rPr>
          <w:rFonts w:ascii="Times New Roman" w:hAnsi="Times New Roman" w:cs="Times New Roman"/>
          <w:b/>
          <w:color w:val="auto"/>
        </w:rPr>
        <w:t>–</w:t>
      </w:r>
      <w:r w:rsidR="005234AC" w:rsidRPr="00746293">
        <w:rPr>
          <w:rFonts w:ascii="Times New Roman" w:hAnsi="Times New Roman" w:cs="Times New Roman"/>
          <w:b/>
          <w:color w:val="auto"/>
        </w:rPr>
        <w:t>9.</w:t>
      </w:r>
      <w:r w:rsidR="00531C25">
        <w:rPr>
          <w:rFonts w:ascii="Times New Roman" w:hAnsi="Times New Roman" w:cs="Times New Roman"/>
          <w:b/>
          <w:color w:val="auto"/>
        </w:rPr>
        <w:t xml:space="preserve"> </w:t>
      </w:r>
      <w:r w:rsidR="005234AC" w:rsidRPr="00746293">
        <w:rPr>
          <w:rFonts w:ascii="Times New Roman" w:hAnsi="Times New Roman" w:cs="Times New Roman"/>
          <w:b/>
          <w:color w:val="auto"/>
        </w:rPr>
        <w:t>klassis</w:t>
      </w:r>
      <w:r w:rsidR="008F2C5E" w:rsidRPr="00746293">
        <w:rPr>
          <w:rFonts w:ascii="Times New Roman" w:hAnsi="Times New Roman" w:cs="Times New Roman"/>
          <w:color w:val="auto"/>
        </w:rPr>
        <w:t xml:space="preserve"> </w:t>
      </w:r>
      <w:r w:rsidR="005234AC" w:rsidRPr="00746293">
        <w:rPr>
          <w:rFonts w:ascii="Times New Roman" w:hAnsi="Times New Roman" w:cs="Times New Roman"/>
          <w:color w:val="auto"/>
        </w:rPr>
        <w:t>on numbriline</w:t>
      </w:r>
      <w:r w:rsidR="005234AC">
        <w:rPr>
          <w:rFonts w:ascii="Times New Roman" w:hAnsi="Times New Roman" w:cs="Times New Roman"/>
          <w:color w:val="auto"/>
        </w:rPr>
        <w:t xml:space="preserve"> või</w:t>
      </w:r>
      <w:r w:rsidR="0063739F">
        <w:rPr>
          <w:rFonts w:ascii="Times New Roman" w:hAnsi="Times New Roman" w:cs="Times New Roman"/>
          <w:color w:val="538135" w:themeColor="accent6" w:themeShade="BF"/>
        </w:rPr>
        <w:t xml:space="preserve"> </w:t>
      </w:r>
      <w:r w:rsidR="00746293">
        <w:rPr>
          <w:rFonts w:ascii="Times New Roman" w:hAnsi="Times New Roman" w:cs="Times New Roman"/>
          <w:color w:val="000000" w:themeColor="text1"/>
        </w:rPr>
        <w:t>mitteeristav</w:t>
      </w:r>
      <w:r w:rsidR="0063739F" w:rsidRPr="00746293">
        <w:rPr>
          <w:rFonts w:ascii="Times New Roman" w:hAnsi="Times New Roman" w:cs="Times New Roman"/>
          <w:color w:val="auto"/>
        </w:rPr>
        <w:t xml:space="preserve"> </w:t>
      </w:r>
      <w:r w:rsidR="00C1605D">
        <w:rPr>
          <w:rFonts w:ascii="Times New Roman" w:hAnsi="Times New Roman" w:cs="Times New Roman"/>
          <w:color w:val="auto"/>
        </w:rPr>
        <w:t xml:space="preserve">hindamine </w:t>
      </w:r>
      <w:r w:rsidRPr="003045EF">
        <w:rPr>
          <w:rFonts w:ascii="Times New Roman" w:hAnsi="Times New Roman" w:cs="Times New Roman"/>
          <w:color w:val="auto"/>
        </w:rPr>
        <w:t>vormis A</w:t>
      </w:r>
      <w:r>
        <w:rPr>
          <w:rFonts w:ascii="Times New Roman" w:hAnsi="Times New Roman" w:cs="Times New Roman"/>
          <w:color w:val="auto"/>
        </w:rPr>
        <w:t xml:space="preserve"> (arvestatud)</w:t>
      </w:r>
      <w:r w:rsidRPr="003045EF">
        <w:rPr>
          <w:rFonts w:ascii="Times New Roman" w:hAnsi="Times New Roman" w:cs="Times New Roman"/>
          <w:color w:val="auto"/>
        </w:rPr>
        <w:t xml:space="preserve"> ja MA</w:t>
      </w:r>
      <w:r>
        <w:rPr>
          <w:rFonts w:ascii="Times New Roman" w:hAnsi="Times New Roman" w:cs="Times New Roman"/>
          <w:color w:val="auto"/>
        </w:rPr>
        <w:t xml:space="preserve"> (mittearvestatud)</w:t>
      </w:r>
      <w:r w:rsidRPr="003045EF">
        <w:rPr>
          <w:rFonts w:ascii="Times New Roman" w:hAnsi="Times New Roman" w:cs="Times New Roman"/>
          <w:color w:val="auto"/>
        </w:rPr>
        <w:t>.</w:t>
      </w:r>
      <w:r w:rsidR="008F2C5E">
        <w:rPr>
          <w:rFonts w:ascii="Times New Roman" w:hAnsi="Times New Roman" w:cs="Times New Roman"/>
          <w:color w:val="auto"/>
        </w:rPr>
        <w:t xml:space="preserve"> Õpilasi </w:t>
      </w:r>
      <w:r>
        <w:rPr>
          <w:rFonts w:ascii="Times New Roman" w:hAnsi="Times New Roman" w:cs="Times New Roman"/>
          <w:color w:val="auto"/>
        </w:rPr>
        <w:t>hinnatakse n</w:t>
      </w:r>
      <w:r w:rsidRPr="003045EF">
        <w:rPr>
          <w:rFonts w:ascii="Times New Roman" w:hAnsi="Times New Roman" w:cs="Times New Roman"/>
          <w:color w:val="auto"/>
        </w:rPr>
        <w:t>umbriliselt järgnevalt:</w:t>
      </w:r>
    </w:p>
    <w:p w:rsidR="00222C5B" w:rsidRPr="003045EF" w:rsidRDefault="00222C5B"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1) </w:t>
      </w:r>
      <w:r w:rsidR="00746293">
        <w:rPr>
          <w:rFonts w:ascii="Times New Roman" w:hAnsi="Times New Roman" w:cs="Times New Roman"/>
          <w:b/>
        </w:rPr>
        <w:t xml:space="preserve">Hindega „5“ </w:t>
      </w:r>
      <w:r w:rsidRPr="003045EF">
        <w:rPr>
          <w:rFonts w:ascii="Times New Roman" w:hAnsi="Times New Roman" w:cs="Times New Roman"/>
          <w:b/>
        </w:rPr>
        <w:t>/ väga hea</w:t>
      </w:r>
      <w:r w:rsidR="00531C25">
        <w:rPr>
          <w:rFonts w:ascii="Times New Roman" w:hAnsi="Times New Roman" w:cs="Times New Roman"/>
          <w:b/>
        </w:rPr>
        <w:t xml:space="preserve"> (90–</w:t>
      </w:r>
      <w:r>
        <w:rPr>
          <w:rFonts w:ascii="Times New Roman" w:hAnsi="Times New Roman" w:cs="Times New Roman"/>
          <w:b/>
        </w:rPr>
        <w:t>100%)</w:t>
      </w:r>
      <w:r w:rsidRPr="003045EF">
        <w:rPr>
          <w:rFonts w:ascii="Times New Roman" w:hAnsi="Times New Roman" w:cs="Times New Roman"/>
        </w:rPr>
        <w:t xml:space="preserve">  hinnatakse vaadeldava perioodi või vaadeldava temaatika ainekavas toodud õpitulemuste saavutatust, kui saavutatud õpitulemused vastavad õpilase õppe aluseks olevatele  taotletavatele õpitulemustele täiel määral või ületavad neid. </w:t>
      </w:r>
    </w:p>
    <w:p w:rsidR="00222C5B" w:rsidRPr="003045EF" w:rsidRDefault="00222C5B"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2) </w:t>
      </w:r>
      <w:r w:rsidR="00531C25">
        <w:rPr>
          <w:rFonts w:ascii="Times New Roman" w:hAnsi="Times New Roman" w:cs="Times New Roman"/>
          <w:b/>
        </w:rPr>
        <w:t xml:space="preserve">Hindega „4“ </w:t>
      </w:r>
      <w:r w:rsidRPr="003045EF">
        <w:rPr>
          <w:rFonts w:ascii="Times New Roman" w:hAnsi="Times New Roman" w:cs="Times New Roman"/>
          <w:b/>
        </w:rPr>
        <w:t>/ hea</w:t>
      </w:r>
      <w:r w:rsidR="00531C25">
        <w:rPr>
          <w:rFonts w:ascii="Times New Roman" w:hAnsi="Times New Roman" w:cs="Times New Roman"/>
          <w:b/>
        </w:rPr>
        <w:t xml:space="preserve"> (75</w:t>
      </w:r>
      <w:r w:rsidR="000B0432">
        <w:rPr>
          <w:rFonts w:ascii="Times New Roman" w:hAnsi="Times New Roman" w:cs="Times New Roman"/>
          <w:b/>
        </w:rPr>
        <w:t>–89%)</w:t>
      </w:r>
      <w:r w:rsidRPr="003045EF">
        <w:rPr>
          <w:rFonts w:ascii="Times New Roman" w:hAnsi="Times New Roman" w:cs="Times New Roman"/>
          <w:b/>
        </w:rPr>
        <w:t xml:space="preserve"> </w:t>
      </w:r>
      <w:r w:rsidRPr="003045EF">
        <w:rPr>
          <w:rFonts w:ascii="Times New Roman" w:hAnsi="Times New Roman" w:cs="Times New Roman"/>
        </w:rPr>
        <w:t xml:space="preserve">hinnatakse vaadeldava perioodi või vaadeldava temaatika õpitulemuste saavutatust, kui saavutatud õpitulemused vastavad üldiselt õpilase õppe aluseks olevatele taotletavatele õpitulemustele. </w:t>
      </w:r>
    </w:p>
    <w:p w:rsidR="00222C5B" w:rsidRPr="003045EF" w:rsidRDefault="00222C5B"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3) </w:t>
      </w:r>
      <w:r w:rsidR="00531C25">
        <w:rPr>
          <w:rFonts w:ascii="Times New Roman" w:hAnsi="Times New Roman" w:cs="Times New Roman"/>
          <w:b/>
        </w:rPr>
        <w:t xml:space="preserve">Hindega „3“ </w:t>
      </w:r>
      <w:r w:rsidRPr="003045EF">
        <w:rPr>
          <w:rFonts w:ascii="Times New Roman" w:hAnsi="Times New Roman" w:cs="Times New Roman"/>
          <w:b/>
        </w:rPr>
        <w:t>/</w:t>
      </w:r>
      <w:r w:rsidR="00531C25">
        <w:rPr>
          <w:rFonts w:ascii="Times New Roman" w:hAnsi="Times New Roman" w:cs="Times New Roman"/>
          <w:b/>
        </w:rPr>
        <w:t xml:space="preserve"> </w:t>
      </w:r>
      <w:r w:rsidRPr="003045EF">
        <w:rPr>
          <w:rFonts w:ascii="Times New Roman" w:hAnsi="Times New Roman" w:cs="Times New Roman"/>
          <w:b/>
        </w:rPr>
        <w:t>rahuldav</w:t>
      </w:r>
      <w:r w:rsidR="00531C25">
        <w:rPr>
          <w:rFonts w:ascii="Times New Roman" w:hAnsi="Times New Roman" w:cs="Times New Roman"/>
          <w:b/>
        </w:rPr>
        <w:t xml:space="preserve"> (50–</w:t>
      </w:r>
      <w:r w:rsidR="000B0432">
        <w:rPr>
          <w:rFonts w:ascii="Times New Roman" w:hAnsi="Times New Roman" w:cs="Times New Roman"/>
          <w:b/>
        </w:rPr>
        <w:t>74%)</w:t>
      </w:r>
      <w:r w:rsidRPr="003045EF">
        <w:rPr>
          <w:rFonts w:ascii="Times New Roman" w:hAnsi="Times New Roman" w:cs="Times New Roman"/>
        </w:rPr>
        <w:t xml:space="preserve">  hinnatakse vaadeldava perioodi või vaadeldava temaatika õpitulemuste saavutatust, kui saavutatud õpitulemused võimaldavad õpilasel edasi õppida või kooli lõpetada ilma, et tal tekiks olulisi raskusi hakkamasaamisel edasisel õppimisel või edasises elus. </w:t>
      </w:r>
    </w:p>
    <w:p w:rsidR="00222C5B" w:rsidRPr="003045EF" w:rsidRDefault="00222C5B"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4) </w:t>
      </w:r>
      <w:r w:rsidR="00531C25">
        <w:rPr>
          <w:rFonts w:ascii="Times New Roman" w:hAnsi="Times New Roman" w:cs="Times New Roman"/>
          <w:b/>
        </w:rPr>
        <w:t xml:space="preserve">Hindega „2“ </w:t>
      </w:r>
      <w:r w:rsidRPr="003045EF">
        <w:rPr>
          <w:rFonts w:ascii="Times New Roman" w:hAnsi="Times New Roman" w:cs="Times New Roman"/>
          <w:b/>
        </w:rPr>
        <w:t>/ puudulik</w:t>
      </w:r>
      <w:r w:rsidR="00531C25">
        <w:rPr>
          <w:rFonts w:ascii="Times New Roman" w:hAnsi="Times New Roman" w:cs="Times New Roman"/>
          <w:b/>
        </w:rPr>
        <w:t xml:space="preserve"> (20–</w:t>
      </w:r>
      <w:r w:rsidR="000B0432">
        <w:rPr>
          <w:rFonts w:ascii="Times New Roman" w:hAnsi="Times New Roman" w:cs="Times New Roman"/>
          <w:b/>
        </w:rPr>
        <w:t>49%)</w:t>
      </w:r>
      <w:r w:rsidRPr="003045EF">
        <w:rPr>
          <w:rFonts w:ascii="Times New Roman" w:hAnsi="Times New Roman" w:cs="Times New Roman"/>
          <w:b/>
        </w:rPr>
        <w:t xml:space="preserve">  </w:t>
      </w:r>
      <w:r w:rsidRPr="003045EF">
        <w:rPr>
          <w:rFonts w:ascii="Times New Roman" w:hAnsi="Times New Roman" w:cs="Times New Roman"/>
        </w:rPr>
        <w:t xml:space="preserve">hinnatakse vaadeldava perioodi või vaadeldava temaatika õpitulemuste saavutatust, kui õpilase areng nende õpitulemuste osas on toimunud, aga ei võimalda raskusteta hakkamasaamist edasisel õppimisel või edasises elus. </w:t>
      </w:r>
    </w:p>
    <w:p w:rsidR="006C26F6" w:rsidRDefault="00222C5B" w:rsidP="00921FDE">
      <w:pPr>
        <w:pStyle w:val="Normaallaa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00000A"/>
          <w:szCs w:val="24"/>
        </w:rPr>
      </w:pPr>
      <w:r w:rsidRPr="003045EF">
        <w:t xml:space="preserve">5) </w:t>
      </w:r>
      <w:r w:rsidRPr="000B0432">
        <w:rPr>
          <w:b/>
        </w:rPr>
        <w:t>Hindega</w:t>
      </w:r>
      <w:r w:rsidRPr="003045EF">
        <w:t xml:space="preserve"> </w:t>
      </w:r>
      <w:r w:rsidRPr="003045EF">
        <w:rPr>
          <w:b/>
        </w:rPr>
        <w:t>„1“/ nõrk</w:t>
      </w:r>
      <w:r w:rsidR="00531C25">
        <w:rPr>
          <w:b/>
        </w:rPr>
        <w:t xml:space="preserve"> (0–</w:t>
      </w:r>
      <w:r w:rsidR="000B0432">
        <w:rPr>
          <w:b/>
        </w:rPr>
        <w:t>19%)</w:t>
      </w:r>
      <w:r w:rsidRPr="003045EF">
        <w:rPr>
          <w:b/>
        </w:rPr>
        <w:t xml:space="preserve"> </w:t>
      </w:r>
      <w:r w:rsidRPr="003045EF">
        <w:t>hinnatakse vaadeldava perioodi või vaadeldava temaatika õpitulemuste saavutatust, kui õpilase areng nende õpitulemuste osas on toimunud, aga ei võimalda raskusteta hakkamasaamist edasisel õppimisel või edasises elus ning kui õpilase areng nende õpitulemuste osas puudub.</w:t>
      </w:r>
      <w:r w:rsidR="005234AC">
        <w:t xml:space="preserve"> </w:t>
      </w:r>
      <w:r w:rsidR="00D6702A" w:rsidRPr="005234AC">
        <w:rPr>
          <w:szCs w:val="24"/>
        </w:rPr>
        <w:t xml:space="preserve">Kui hindamisel tuvastatakse kõrvalise abi kasutamine või mahakirjutamine, kui õpilane ei esita tööd hindamiseks, siis </w:t>
      </w:r>
      <w:r w:rsidR="00D6702A" w:rsidRPr="005234AC">
        <w:rPr>
          <w:szCs w:val="24"/>
          <w:lang w:val="et-EE"/>
        </w:rPr>
        <w:t>hinnatakse</w:t>
      </w:r>
      <w:r w:rsidR="00D6702A" w:rsidRPr="005234AC">
        <w:rPr>
          <w:szCs w:val="24"/>
        </w:rPr>
        <w:t xml:space="preserve"> kirjalikku või praktilist tööd, suulist vastust (esitust), praktilist tegevust või selle tulemust</w:t>
      </w:r>
      <w:r w:rsidR="005234AC" w:rsidRPr="005234AC">
        <w:rPr>
          <w:szCs w:val="24"/>
        </w:rPr>
        <w:t xml:space="preserve"> samuti</w:t>
      </w:r>
      <w:r w:rsidR="00D6702A" w:rsidRPr="005234AC">
        <w:rPr>
          <w:szCs w:val="24"/>
        </w:rPr>
        <w:t xml:space="preserve"> </w:t>
      </w:r>
      <w:r w:rsidR="00D6702A" w:rsidRPr="005234AC">
        <w:rPr>
          <w:color w:val="auto"/>
          <w:szCs w:val="24"/>
        </w:rPr>
        <w:t>hindega „1“.</w:t>
      </w:r>
      <w:r w:rsidR="006C26F6" w:rsidRPr="006C26F6">
        <w:rPr>
          <w:color w:val="00000A"/>
          <w:szCs w:val="24"/>
        </w:rPr>
        <w:t xml:space="preserve"> </w:t>
      </w:r>
    </w:p>
    <w:p w:rsidR="00531C25" w:rsidRDefault="00531C25" w:rsidP="00921FDE">
      <w:pPr>
        <w:pStyle w:val="Normaallaa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00000A"/>
          <w:szCs w:val="24"/>
        </w:rPr>
      </w:pPr>
    </w:p>
    <w:p w:rsidR="006C26F6" w:rsidRPr="0063739F" w:rsidRDefault="006C26F6" w:rsidP="00921FDE">
      <w:pPr>
        <w:pStyle w:val="Normaallaad1"/>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538135" w:themeColor="accent6" w:themeShade="BF"/>
          <w:szCs w:val="24"/>
        </w:rPr>
      </w:pPr>
      <w:r w:rsidRPr="003045EF">
        <w:rPr>
          <w:color w:val="00000A"/>
          <w:szCs w:val="24"/>
        </w:rPr>
        <w:t xml:space="preserve">Kui õpilane puudub tunnist/koolist õpitulemustel põhineva töö toimumise ajal, </w:t>
      </w:r>
      <w:r w:rsidR="00746293">
        <w:rPr>
          <w:color w:val="00000A"/>
          <w:szCs w:val="24"/>
        </w:rPr>
        <w:t xml:space="preserve">siis </w:t>
      </w:r>
      <w:r w:rsidRPr="005D2DDD">
        <w:rPr>
          <w:color w:val="00000A"/>
          <w:szCs w:val="24"/>
        </w:rPr>
        <w:t>on</w:t>
      </w:r>
      <w:r w:rsidR="00746293">
        <w:rPr>
          <w:color w:val="00000A"/>
          <w:szCs w:val="24"/>
        </w:rPr>
        <w:t xml:space="preserve"> ta</w:t>
      </w:r>
      <w:r w:rsidRPr="005D2DDD">
        <w:rPr>
          <w:color w:val="00000A"/>
          <w:szCs w:val="24"/>
        </w:rPr>
        <w:t xml:space="preserve"> kohustatud tegema töö järele</w:t>
      </w:r>
      <w:r w:rsidR="0063739F">
        <w:rPr>
          <w:color w:val="00000A"/>
          <w:szCs w:val="24"/>
        </w:rPr>
        <w:t xml:space="preserve"> </w:t>
      </w:r>
      <w:r w:rsidR="00746293">
        <w:rPr>
          <w:color w:val="000000" w:themeColor="text1"/>
          <w:szCs w:val="24"/>
        </w:rPr>
        <w:t>10 õppe</w:t>
      </w:r>
      <w:r w:rsidR="0063739F" w:rsidRPr="00746293">
        <w:rPr>
          <w:color w:val="000000" w:themeColor="text1"/>
          <w:szCs w:val="24"/>
        </w:rPr>
        <w:t xml:space="preserve">päeva </w:t>
      </w:r>
      <w:r w:rsidR="0063739F" w:rsidRPr="008A67D9">
        <w:rPr>
          <w:color w:val="000000" w:themeColor="text1"/>
          <w:szCs w:val="24"/>
        </w:rPr>
        <w:t>jooksul</w:t>
      </w:r>
      <w:r w:rsidR="00917B95" w:rsidRPr="008A67D9">
        <w:rPr>
          <w:color w:val="000000" w:themeColor="text1"/>
          <w:szCs w:val="24"/>
        </w:rPr>
        <w:t xml:space="preserve"> alates kooli saabumise päevast</w:t>
      </w:r>
      <w:r w:rsidRPr="008A67D9">
        <w:rPr>
          <w:color w:val="00000A"/>
          <w:szCs w:val="24"/>
        </w:rPr>
        <w:t xml:space="preserve">. </w:t>
      </w:r>
      <w:r w:rsidR="005D2DDD" w:rsidRPr="008A67D9">
        <w:rPr>
          <w:color w:val="00000A"/>
          <w:szCs w:val="24"/>
        </w:rPr>
        <w:t xml:space="preserve">Järeletegemist vajav töö märgitakse Stuudiumis õpilase nime juures </w:t>
      </w:r>
      <w:r w:rsidR="0063739F" w:rsidRPr="008A67D9">
        <w:rPr>
          <w:color w:val="00000A"/>
          <w:szCs w:val="24"/>
        </w:rPr>
        <w:t>vastava tunni kohal</w:t>
      </w:r>
      <w:r w:rsidR="0063739F" w:rsidRPr="00746293">
        <w:rPr>
          <w:color w:val="00000A"/>
          <w:szCs w:val="24"/>
        </w:rPr>
        <w:t xml:space="preserve"> märgiga „!“. </w:t>
      </w:r>
      <w:r w:rsidR="0063739F" w:rsidRPr="00746293">
        <w:rPr>
          <w:color w:val="000000" w:themeColor="text1"/>
          <w:szCs w:val="24"/>
        </w:rPr>
        <w:t>Tähtaja jooksul tegemata jäänud töö hinnatakse hindega „1“.</w:t>
      </w:r>
    </w:p>
    <w:p w:rsidR="006C26F6" w:rsidRDefault="006C26F6" w:rsidP="00921FDE">
      <w:pPr>
        <w:pStyle w:val="Normaallaad1"/>
        <w:spacing w:after="0" w:line="240" w:lineRule="auto"/>
        <w:jc w:val="both"/>
      </w:pPr>
    </w:p>
    <w:p w:rsidR="00746293" w:rsidRDefault="00746293" w:rsidP="00746293">
      <w:pPr>
        <w:pStyle w:val="Vaikimisi"/>
        <w:numPr>
          <w:ilvl w:val="1"/>
          <w:numId w:val="19"/>
        </w:numPr>
        <w:spacing w:after="0" w:line="240" w:lineRule="auto"/>
        <w:jc w:val="both"/>
        <w:rPr>
          <w:rFonts w:ascii="Times New Roman" w:hAnsi="Times New Roman" w:cs="Times New Roman"/>
          <w:b/>
          <w:color w:val="auto"/>
        </w:rPr>
      </w:pPr>
      <w:r>
        <w:rPr>
          <w:rFonts w:ascii="Times New Roman" w:hAnsi="Times New Roman" w:cs="Times New Roman"/>
          <w:b/>
          <w:color w:val="auto"/>
        </w:rPr>
        <w:t>Mitteeristav hindamine</w:t>
      </w:r>
    </w:p>
    <w:p w:rsidR="00222C5B" w:rsidRDefault="0063739F" w:rsidP="00746293">
      <w:pPr>
        <w:pStyle w:val="Vaikimisi"/>
        <w:spacing w:after="0" w:line="240" w:lineRule="auto"/>
        <w:jc w:val="both"/>
        <w:rPr>
          <w:rFonts w:ascii="Times New Roman" w:hAnsi="Times New Roman" w:cs="Times New Roman"/>
          <w:color w:val="auto"/>
        </w:rPr>
      </w:pPr>
      <w:r w:rsidRPr="00746293">
        <w:rPr>
          <w:rFonts w:ascii="Times New Roman" w:hAnsi="Times New Roman" w:cs="Times New Roman"/>
          <w:color w:val="000000" w:themeColor="text1"/>
        </w:rPr>
        <w:t>Mitteeristava</w:t>
      </w:r>
      <w:r>
        <w:rPr>
          <w:rFonts w:ascii="Times New Roman" w:hAnsi="Times New Roman" w:cs="Times New Roman"/>
          <w:color w:val="538135" w:themeColor="accent6" w:themeShade="BF"/>
        </w:rPr>
        <w:t xml:space="preserve"> </w:t>
      </w:r>
      <w:r w:rsidR="00222C5B" w:rsidRPr="003045EF">
        <w:rPr>
          <w:rFonts w:ascii="Times New Roman" w:hAnsi="Times New Roman" w:cs="Times New Roman"/>
          <w:color w:val="auto"/>
        </w:rPr>
        <w:t>hindamise puhul määratakse tase, millele vastamise või mille ületamise korral hinnatakse tulemus piisavaks sõnaga „arvestatud” ning millest madalamal ta</w:t>
      </w:r>
      <w:r w:rsidR="00222C5B" w:rsidRPr="003045EF">
        <w:rPr>
          <w:rFonts w:ascii="Times New Roman" w:hAnsi="Times New Roman" w:cs="Times New Roman"/>
          <w:color w:val="auto"/>
        </w:rPr>
        <w:softHyphen/>
        <w:t>semel tulemus hinnatakse ebapiisavaks s</w:t>
      </w:r>
      <w:r w:rsidR="00D01A3F">
        <w:rPr>
          <w:rFonts w:ascii="Times New Roman" w:hAnsi="Times New Roman" w:cs="Times New Roman"/>
          <w:color w:val="auto"/>
        </w:rPr>
        <w:t>õnadega „mitte</w:t>
      </w:r>
      <w:r w:rsidR="00222C5B" w:rsidRPr="003045EF">
        <w:rPr>
          <w:rFonts w:ascii="Times New Roman" w:hAnsi="Times New Roman" w:cs="Times New Roman"/>
          <w:color w:val="auto"/>
        </w:rPr>
        <w:t>arvestatud”. Kaheastmelist skaalat kasutatakse eesmärgiga hinnata, kas õpitulemused on baastasemel saavutatud, kuid nende omandamise taset pole vajalik eristada.</w:t>
      </w:r>
    </w:p>
    <w:p w:rsidR="00746293" w:rsidRPr="005234AC" w:rsidRDefault="00746293" w:rsidP="00746293">
      <w:pPr>
        <w:pStyle w:val="Vaikimisi"/>
        <w:spacing w:after="0" w:line="240" w:lineRule="auto"/>
        <w:jc w:val="both"/>
        <w:rPr>
          <w:rFonts w:ascii="Times New Roman" w:hAnsi="Times New Roman" w:cs="Times New Roman"/>
          <w:b/>
          <w:color w:val="auto"/>
        </w:rPr>
      </w:pPr>
    </w:p>
    <w:p w:rsidR="00222C5B" w:rsidRDefault="00222C5B" w:rsidP="00921FDE">
      <w:pPr>
        <w:pStyle w:val="Vaikimisi"/>
        <w:spacing w:after="0" w:line="240" w:lineRule="auto"/>
        <w:jc w:val="both"/>
        <w:rPr>
          <w:rFonts w:ascii="Times New Roman" w:eastAsia="Calibri" w:hAnsi="Times New Roman" w:cs="Times New Roman"/>
          <w:bCs/>
          <w:color w:val="auto"/>
        </w:rPr>
      </w:pPr>
      <w:r w:rsidRPr="001F6937">
        <w:rPr>
          <w:rFonts w:ascii="Times New Roman" w:hAnsi="Times New Roman" w:cs="Times New Roman"/>
          <w:b/>
          <w:color w:val="auto"/>
        </w:rPr>
        <w:lastRenderedPageBreak/>
        <w:t xml:space="preserve">Sõnaga </w:t>
      </w:r>
      <w:r w:rsidR="002402C5" w:rsidRPr="001F6937">
        <w:rPr>
          <w:rFonts w:ascii="Times New Roman" w:hAnsi="Times New Roman" w:cs="Times New Roman"/>
          <w:b/>
          <w:color w:val="auto"/>
        </w:rPr>
        <w:t>„arvestatud“</w:t>
      </w:r>
      <w:r w:rsidR="002402C5">
        <w:rPr>
          <w:rFonts w:ascii="Times New Roman" w:hAnsi="Times New Roman" w:cs="Times New Roman"/>
          <w:color w:val="auto"/>
        </w:rPr>
        <w:t xml:space="preserve"> („A“</w:t>
      </w:r>
      <w:r w:rsidRPr="002402C5">
        <w:rPr>
          <w:rFonts w:ascii="Times New Roman" w:hAnsi="Times New Roman" w:cs="Times New Roman"/>
          <w:color w:val="auto"/>
        </w:rPr>
        <w:t>)</w:t>
      </w:r>
      <w:r w:rsidRPr="003045EF">
        <w:rPr>
          <w:rFonts w:ascii="Times New Roman" w:hAnsi="Times New Roman" w:cs="Times New Roman"/>
          <w:color w:val="auto"/>
        </w:rPr>
        <w:t xml:space="preserve">  hinnatakse suulist vastust (esitust), kirjalikku või praktilist tööd, praktilist tegevust või selle tulemust, kui see ületab või vastab määratud baastasemele  </w:t>
      </w:r>
      <w:r w:rsidRPr="003045EF">
        <w:rPr>
          <w:rFonts w:ascii="Times New Roman" w:eastAsia="Calibri" w:hAnsi="Times New Roman" w:cs="Times New Roman"/>
          <w:bCs/>
          <w:color w:val="auto"/>
        </w:rPr>
        <w:t>miinimumtasemel omandatud õpitulemusele.</w:t>
      </w:r>
    </w:p>
    <w:p w:rsidR="002402C5" w:rsidRPr="003045EF" w:rsidRDefault="002402C5" w:rsidP="00921FDE">
      <w:pPr>
        <w:pStyle w:val="Vaikimisi"/>
        <w:spacing w:after="0" w:line="240" w:lineRule="auto"/>
        <w:jc w:val="both"/>
        <w:rPr>
          <w:rFonts w:ascii="Times New Roman" w:hAnsi="Times New Roman" w:cs="Times New Roman"/>
          <w:color w:val="auto"/>
        </w:rPr>
      </w:pPr>
    </w:p>
    <w:p w:rsidR="00222C5B" w:rsidRDefault="002402C5"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lang w:val="et-EE"/>
        </w:rPr>
      </w:pPr>
      <w:r w:rsidRPr="001F6937">
        <w:rPr>
          <w:b/>
          <w:color w:val="auto"/>
          <w:szCs w:val="24"/>
          <w:lang w:val="et-EE"/>
        </w:rPr>
        <w:t>Sõnaga „mittearvestatud“</w:t>
      </w:r>
      <w:r>
        <w:rPr>
          <w:color w:val="auto"/>
          <w:szCs w:val="24"/>
          <w:lang w:val="et-EE"/>
        </w:rPr>
        <w:t xml:space="preserve"> („MA“</w:t>
      </w:r>
      <w:r w:rsidR="00222C5B" w:rsidRPr="002402C5">
        <w:rPr>
          <w:color w:val="auto"/>
          <w:szCs w:val="24"/>
          <w:lang w:val="et-EE"/>
        </w:rPr>
        <w:t>)</w:t>
      </w:r>
      <w:r w:rsidR="00222C5B" w:rsidRPr="003045EF">
        <w:rPr>
          <w:color w:val="auto"/>
          <w:szCs w:val="24"/>
          <w:lang w:val="et-EE"/>
        </w:rPr>
        <w:t xml:space="preserve"> hinnatakse suulist vastust (esitust), kirjalikku või praktilist tööd, praktilist tegevust või selle tulemust, kui see on baastasemest madalamal tasemel.  </w:t>
      </w:r>
    </w:p>
    <w:p w:rsidR="006C26F6" w:rsidRDefault="006C26F6"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p>
    <w:p w:rsidR="00D01A3F" w:rsidRPr="003045EF" w:rsidRDefault="00D01A3F"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r w:rsidRPr="00AB1860">
        <w:rPr>
          <w:color w:val="auto"/>
          <w:szCs w:val="24"/>
        </w:rPr>
        <w:t xml:space="preserve">Ainealaste teadmiste ja oskuste hindamise tulemusi </w:t>
      </w:r>
      <w:r w:rsidR="004B3C61" w:rsidRPr="00AB1860">
        <w:rPr>
          <w:color w:val="auto"/>
          <w:szCs w:val="24"/>
        </w:rPr>
        <w:t xml:space="preserve">trimestri jooksul </w:t>
      </w:r>
      <w:r w:rsidRPr="00AB1860">
        <w:rPr>
          <w:color w:val="auto"/>
          <w:szCs w:val="24"/>
        </w:rPr>
        <w:t>väljendatakse</w:t>
      </w:r>
      <w:r w:rsidRPr="00AB1860">
        <w:rPr>
          <w:color w:val="auto"/>
          <w:szCs w:val="24"/>
          <w:lang w:val="et-EE"/>
        </w:rPr>
        <w:t xml:space="preserve"> </w:t>
      </w:r>
      <w:r w:rsidR="006C26F6">
        <w:rPr>
          <w:color w:val="auto"/>
          <w:szCs w:val="24"/>
          <w:lang w:val="et-EE"/>
        </w:rPr>
        <w:t>hinnanguga „</w:t>
      </w:r>
      <w:r w:rsidR="00917B95">
        <w:rPr>
          <w:color w:val="auto"/>
          <w:szCs w:val="24"/>
          <w:lang w:val="et-EE"/>
        </w:rPr>
        <w:t>A</w:t>
      </w:r>
      <w:r w:rsidR="006C26F6">
        <w:rPr>
          <w:color w:val="auto"/>
          <w:szCs w:val="24"/>
          <w:lang w:val="et-EE"/>
        </w:rPr>
        <w:t>“ ja „</w:t>
      </w:r>
      <w:r w:rsidR="00917B95">
        <w:rPr>
          <w:color w:val="auto"/>
          <w:szCs w:val="24"/>
          <w:lang w:val="et-EE"/>
        </w:rPr>
        <w:t>MA</w:t>
      </w:r>
      <w:r w:rsidR="006C26F6">
        <w:rPr>
          <w:color w:val="auto"/>
          <w:szCs w:val="24"/>
          <w:lang w:val="et-EE"/>
        </w:rPr>
        <w:t>“  järgmiselt:</w:t>
      </w:r>
      <w:r w:rsidR="006C26F6">
        <w:rPr>
          <w:color w:val="auto"/>
          <w:szCs w:val="24"/>
        </w:rPr>
        <w:t xml:space="preserve"> </w:t>
      </w:r>
    </w:p>
    <w:p w:rsidR="00E445DF" w:rsidRDefault="006C26F6" w:rsidP="00921FDE">
      <w:pPr>
        <w:pStyle w:val="Normaallaad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r>
        <w:rPr>
          <w:color w:val="auto"/>
          <w:szCs w:val="24"/>
        </w:rPr>
        <w:t xml:space="preserve">1) </w:t>
      </w:r>
      <w:r w:rsidR="00D01A3F">
        <w:rPr>
          <w:color w:val="auto"/>
          <w:szCs w:val="24"/>
        </w:rPr>
        <w:t>4</w:t>
      </w:r>
      <w:r w:rsidR="00D01A3F" w:rsidRPr="003045EF">
        <w:rPr>
          <w:color w:val="auto"/>
          <w:szCs w:val="24"/>
        </w:rPr>
        <w:t>.–6. klass</w:t>
      </w:r>
      <w:r w:rsidR="00D01A3F" w:rsidRPr="003045EF">
        <w:rPr>
          <w:color w:val="auto"/>
          <w:szCs w:val="24"/>
          <w:lang w:val="et-EE"/>
        </w:rPr>
        <w:t xml:space="preserve">: </w:t>
      </w:r>
      <w:r w:rsidR="00D01A3F" w:rsidRPr="003045EF">
        <w:rPr>
          <w:color w:val="auto"/>
          <w:szCs w:val="24"/>
        </w:rPr>
        <w:t>muusika, kunst, tehnoloogia, käsitöö ja kodundus, kehaline kasvatus</w:t>
      </w:r>
      <w:r w:rsidR="00D01A3F" w:rsidRPr="003045EF">
        <w:rPr>
          <w:color w:val="auto"/>
          <w:szCs w:val="24"/>
          <w:lang w:val="et-EE"/>
        </w:rPr>
        <w:t xml:space="preserve"> ning valikained</w:t>
      </w:r>
      <w:r w:rsidR="00D01A3F" w:rsidRPr="003045EF">
        <w:rPr>
          <w:color w:val="auto"/>
          <w:szCs w:val="24"/>
        </w:rPr>
        <w:t>;</w:t>
      </w:r>
      <w:r>
        <w:rPr>
          <w:color w:val="auto"/>
          <w:szCs w:val="24"/>
        </w:rPr>
        <w:t xml:space="preserve"> </w:t>
      </w:r>
    </w:p>
    <w:p w:rsidR="00D01A3F" w:rsidRPr="003045EF" w:rsidRDefault="00E445DF" w:rsidP="00921FDE">
      <w:pPr>
        <w:pStyle w:val="Normaallaad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r>
        <w:rPr>
          <w:color w:val="auto"/>
          <w:szCs w:val="24"/>
        </w:rPr>
        <w:t xml:space="preserve">2) </w:t>
      </w:r>
      <w:r w:rsidR="00D01A3F" w:rsidRPr="003045EF">
        <w:rPr>
          <w:color w:val="auto"/>
          <w:szCs w:val="24"/>
          <w:lang w:val="et-EE"/>
        </w:rPr>
        <w:t>7. klass: valikained;</w:t>
      </w:r>
    </w:p>
    <w:p w:rsidR="00D01A3F" w:rsidRDefault="00E445DF" w:rsidP="00921FDE">
      <w:pPr>
        <w:pStyle w:val="Normaallaad1"/>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lang w:val="et-EE"/>
        </w:rPr>
      </w:pPr>
      <w:r>
        <w:rPr>
          <w:color w:val="auto"/>
          <w:szCs w:val="24"/>
          <w:lang w:val="et-EE"/>
        </w:rPr>
        <w:t>3</w:t>
      </w:r>
      <w:r w:rsidR="00D01A3F" w:rsidRPr="003045EF">
        <w:rPr>
          <w:color w:val="auto"/>
          <w:szCs w:val="24"/>
          <w:lang w:val="et-EE"/>
        </w:rPr>
        <w:t>)</w:t>
      </w:r>
      <w:r w:rsidR="00D01A3F">
        <w:rPr>
          <w:color w:val="auto"/>
          <w:szCs w:val="24"/>
          <w:lang w:val="et-EE"/>
        </w:rPr>
        <w:t xml:space="preserve"> </w:t>
      </w:r>
      <w:r w:rsidR="00D01A3F" w:rsidRPr="003045EF">
        <w:rPr>
          <w:color w:val="auto"/>
          <w:szCs w:val="24"/>
          <w:lang w:val="et-EE"/>
        </w:rPr>
        <w:t>III kooliastme loovtöö.</w:t>
      </w:r>
    </w:p>
    <w:p w:rsidR="006C26F6" w:rsidRDefault="006C26F6"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p>
    <w:p w:rsidR="006C26F6" w:rsidRPr="00C13C5B" w:rsidRDefault="00D6702A"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szCs w:val="24"/>
        </w:rPr>
      </w:pPr>
      <w:r w:rsidRPr="00D6702A">
        <w:rPr>
          <w:color w:val="auto"/>
          <w:szCs w:val="24"/>
          <w:lang w:val="et-EE"/>
        </w:rPr>
        <w:t xml:space="preserve">Hinnete </w:t>
      </w:r>
      <w:r>
        <w:rPr>
          <w:color w:val="auto"/>
          <w:szCs w:val="24"/>
          <w:lang w:val="et-EE"/>
        </w:rPr>
        <w:t>„1“, „2“, „3“, „4“</w:t>
      </w:r>
      <w:r w:rsidRPr="00D6702A">
        <w:rPr>
          <w:color w:val="auto"/>
          <w:szCs w:val="24"/>
          <w:lang w:val="et-EE"/>
        </w:rPr>
        <w:t xml:space="preserve"> ja</w:t>
      </w:r>
      <w:r>
        <w:rPr>
          <w:color w:val="auto"/>
          <w:szCs w:val="24"/>
          <w:lang w:val="et-EE"/>
        </w:rPr>
        <w:t xml:space="preserve"> „5“ ning</w:t>
      </w:r>
      <w:r w:rsidRPr="00D6702A">
        <w:rPr>
          <w:color w:val="auto"/>
          <w:szCs w:val="24"/>
          <w:lang w:val="et-EE"/>
        </w:rPr>
        <w:t xml:space="preserve"> </w:t>
      </w:r>
      <w:r>
        <w:rPr>
          <w:szCs w:val="24"/>
          <w:lang w:val="et-EE"/>
        </w:rPr>
        <w:t>h</w:t>
      </w:r>
      <w:r w:rsidRPr="003045EF">
        <w:rPr>
          <w:szCs w:val="24"/>
          <w:lang w:val="et-EE"/>
        </w:rPr>
        <w:t xml:space="preserve">innangute „A” ja „MA”  korral õppeprotsessis lisatakse </w:t>
      </w:r>
      <w:r w:rsidR="00ED0006" w:rsidRPr="00ED0006">
        <w:rPr>
          <w:color w:val="000000" w:themeColor="text1"/>
          <w:szCs w:val="24"/>
          <w:lang w:val="et-EE"/>
        </w:rPr>
        <w:t>vajadusel</w:t>
      </w:r>
      <w:r w:rsidRPr="003045EF">
        <w:rPr>
          <w:szCs w:val="24"/>
          <w:lang w:val="et-EE"/>
        </w:rPr>
        <w:t xml:space="preserve"> </w:t>
      </w:r>
      <w:r w:rsidR="005D2DDD">
        <w:rPr>
          <w:szCs w:val="24"/>
          <w:lang w:val="et-EE"/>
        </w:rPr>
        <w:t xml:space="preserve">Stuudiumisse </w:t>
      </w:r>
      <w:r w:rsidR="00ED0006">
        <w:rPr>
          <w:szCs w:val="24"/>
          <w:lang w:val="et-EE"/>
        </w:rPr>
        <w:t>kommentaar saavutatud</w:t>
      </w:r>
      <w:r w:rsidRPr="003045EF">
        <w:rPr>
          <w:szCs w:val="24"/>
          <w:lang w:val="et-EE"/>
        </w:rPr>
        <w:t xml:space="preserve"> või saavutamata õpitulemuse taseme selgituseks. </w:t>
      </w:r>
    </w:p>
    <w:p w:rsidR="00EB028C" w:rsidRDefault="00EB028C" w:rsidP="00921FDE">
      <w:pPr>
        <w:pStyle w:val="Normaallaad1"/>
        <w:spacing w:after="0" w:line="240" w:lineRule="auto"/>
        <w:jc w:val="both"/>
        <w:rPr>
          <w:b/>
          <w:bCs/>
          <w:color w:val="000000" w:themeColor="text1"/>
          <w:szCs w:val="24"/>
        </w:rPr>
      </w:pPr>
    </w:p>
    <w:p w:rsidR="00C13C5B" w:rsidRPr="00EB028C" w:rsidRDefault="00C13C5B" w:rsidP="00921FDE">
      <w:pPr>
        <w:pStyle w:val="Normaallaad1"/>
        <w:spacing w:after="0" w:line="240" w:lineRule="auto"/>
        <w:jc w:val="both"/>
        <w:rPr>
          <w:b/>
          <w:bCs/>
          <w:color w:val="000000" w:themeColor="text1"/>
          <w:szCs w:val="24"/>
        </w:rPr>
      </w:pPr>
    </w:p>
    <w:p w:rsidR="00ED0006" w:rsidRPr="00ED0006" w:rsidRDefault="00AB1860" w:rsidP="00ED0006">
      <w:pPr>
        <w:pStyle w:val="Vaikimisi"/>
        <w:numPr>
          <w:ilvl w:val="1"/>
          <w:numId w:val="19"/>
        </w:numPr>
        <w:spacing w:after="0" w:line="240" w:lineRule="auto"/>
        <w:jc w:val="both"/>
        <w:rPr>
          <w:rFonts w:ascii="Times New Roman" w:hAnsi="Times New Roman" w:cs="Times New Roman"/>
          <w:b/>
          <w:color w:val="auto"/>
        </w:rPr>
      </w:pPr>
      <w:r w:rsidRPr="00AB1860">
        <w:rPr>
          <w:rFonts w:ascii="Times New Roman" w:hAnsi="Times New Roman" w:cs="Times New Roman"/>
          <w:b/>
          <w:color w:val="auto"/>
        </w:rPr>
        <w:t>Trimestri</w:t>
      </w:r>
      <w:r w:rsidR="00497472">
        <w:rPr>
          <w:rFonts w:ascii="Times New Roman" w:hAnsi="Times New Roman" w:cs="Times New Roman"/>
          <w:b/>
          <w:color w:val="auto"/>
        </w:rPr>
        <w:t>-</w:t>
      </w:r>
      <w:r w:rsidRPr="00AB1860">
        <w:rPr>
          <w:rFonts w:ascii="Times New Roman" w:hAnsi="Times New Roman" w:cs="Times New Roman"/>
          <w:b/>
          <w:color w:val="auto"/>
        </w:rPr>
        <w:t xml:space="preserve"> ja aastahinde märkimine</w:t>
      </w:r>
    </w:p>
    <w:p w:rsidR="00C13C5B" w:rsidRDefault="00531C25"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szCs w:val="24"/>
          <w:lang w:val="et-EE"/>
        </w:rPr>
      </w:pPr>
      <w:r>
        <w:rPr>
          <w:szCs w:val="24"/>
          <w:lang w:val="et-EE"/>
        </w:rPr>
        <w:t>1.–</w:t>
      </w:r>
      <w:r w:rsidR="00C13C5B">
        <w:rPr>
          <w:szCs w:val="24"/>
          <w:lang w:val="et-EE"/>
        </w:rPr>
        <w:t>3.</w:t>
      </w:r>
      <w:r>
        <w:rPr>
          <w:szCs w:val="24"/>
          <w:lang w:val="et-EE"/>
        </w:rPr>
        <w:t xml:space="preserve"> </w:t>
      </w:r>
      <w:r w:rsidR="00C13C5B">
        <w:rPr>
          <w:szCs w:val="24"/>
          <w:lang w:val="et-EE"/>
        </w:rPr>
        <w:t xml:space="preserve"> klassi õpilastele koostab klassiõpetaja</w:t>
      </w:r>
      <w:r w:rsidR="00C13C5B" w:rsidRPr="003045EF">
        <w:rPr>
          <w:szCs w:val="24"/>
          <w:lang w:val="et-EE"/>
        </w:rPr>
        <w:t xml:space="preserve"> trimestri lõpul</w:t>
      </w:r>
      <w:r w:rsidR="00C13C5B">
        <w:rPr>
          <w:szCs w:val="24"/>
          <w:lang w:val="et-EE"/>
        </w:rPr>
        <w:t xml:space="preserve"> </w:t>
      </w:r>
      <w:r w:rsidR="00C13C5B" w:rsidRPr="003045EF">
        <w:rPr>
          <w:szCs w:val="24"/>
          <w:lang w:val="et-EE"/>
        </w:rPr>
        <w:t xml:space="preserve">perioodi jooksul </w:t>
      </w:r>
      <w:r w:rsidR="00C13C5B">
        <w:rPr>
          <w:szCs w:val="24"/>
          <w:lang w:val="et-EE"/>
        </w:rPr>
        <w:t>õpitulemustest lähtuvate kirjalike kommenteeritud hinnangute põhjal koondhinnangud</w:t>
      </w:r>
      <w:r w:rsidR="00C13C5B" w:rsidRPr="00C13C5B">
        <w:rPr>
          <w:szCs w:val="24"/>
          <w:lang w:val="et-EE"/>
        </w:rPr>
        <w:t xml:space="preserve"> </w:t>
      </w:r>
      <w:r w:rsidR="005D2DDD">
        <w:rPr>
          <w:szCs w:val="24"/>
          <w:lang w:val="et-EE"/>
        </w:rPr>
        <w:t>õppeainete lõikes</w:t>
      </w:r>
      <w:r w:rsidR="00C13C5B">
        <w:rPr>
          <w:szCs w:val="24"/>
          <w:lang w:val="et-EE"/>
        </w:rPr>
        <w:t>.</w:t>
      </w:r>
    </w:p>
    <w:p w:rsidR="00C13C5B" w:rsidRDefault="00C13C5B"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szCs w:val="24"/>
          <w:lang w:val="et-EE"/>
        </w:rPr>
      </w:pPr>
    </w:p>
    <w:p w:rsidR="00AB1860" w:rsidRDefault="00ED0006"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r>
        <w:rPr>
          <w:szCs w:val="24"/>
          <w:lang w:val="et-EE"/>
        </w:rPr>
        <w:t>4.</w:t>
      </w:r>
      <w:r w:rsidR="00531C25">
        <w:rPr>
          <w:szCs w:val="24"/>
          <w:lang w:val="et-EE"/>
        </w:rPr>
        <w:t>–</w:t>
      </w:r>
      <w:r>
        <w:rPr>
          <w:szCs w:val="24"/>
          <w:lang w:val="et-EE"/>
        </w:rPr>
        <w:t>9.</w:t>
      </w:r>
      <w:r w:rsidR="00497472">
        <w:rPr>
          <w:szCs w:val="24"/>
          <w:lang w:val="et-EE"/>
        </w:rPr>
        <w:t xml:space="preserve"> klassi </w:t>
      </w:r>
      <w:r w:rsidR="00C13C5B">
        <w:rPr>
          <w:szCs w:val="24"/>
          <w:lang w:val="et-EE"/>
        </w:rPr>
        <w:t>õpilastele</w:t>
      </w:r>
      <w:r w:rsidR="001B0443" w:rsidRPr="003045EF">
        <w:rPr>
          <w:szCs w:val="24"/>
          <w:lang w:val="et-EE"/>
        </w:rPr>
        <w:t xml:space="preserve"> pannakse </w:t>
      </w:r>
      <w:r w:rsidR="00497472">
        <w:rPr>
          <w:szCs w:val="24"/>
          <w:lang w:val="et-EE"/>
        </w:rPr>
        <w:t>trimestri</w:t>
      </w:r>
      <w:r w:rsidR="00C13C5B">
        <w:rPr>
          <w:szCs w:val="24"/>
          <w:lang w:val="et-EE"/>
        </w:rPr>
        <w:t xml:space="preserve">hinne </w:t>
      </w:r>
      <w:r w:rsidR="001B0443" w:rsidRPr="003045EF">
        <w:rPr>
          <w:szCs w:val="24"/>
          <w:lang w:val="et-EE"/>
        </w:rPr>
        <w:t xml:space="preserve">välja trimestri lõpul antud </w:t>
      </w:r>
      <w:r w:rsidR="00C13C5B">
        <w:rPr>
          <w:szCs w:val="24"/>
          <w:lang w:val="et-EE"/>
        </w:rPr>
        <w:t xml:space="preserve">perioodil </w:t>
      </w:r>
      <w:r w:rsidR="001B0443" w:rsidRPr="003045EF">
        <w:rPr>
          <w:szCs w:val="24"/>
          <w:lang w:val="et-EE"/>
        </w:rPr>
        <w:t xml:space="preserve">saadud hinnete või hinnangute </w:t>
      </w:r>
      <w:r w:rsidR="00DF3518" w:rsidRPr="003045EF">
        <w:rPr>
          <w:szCs w:val="24"/>
          <w:lang w:val="et-EE"/>
        </w:rPr>
        <w:t>„</w:t>
      </w:r>
      <w:r w:rsidR="001B0443" w:rsidRPr="003045EF">
        <w:rPr>
          <w:szCs w:val="24"/>
          <w:lang w:val="et-EE"/>
        </w:rPr>
        <w:t>A</w:t>
      </w:r>
      <w:r w:rsidR="00DF3518" w:rsidRPr="003045EF">
        <w:rPr>
          <w:szCs w:val="24"/>
          <w:lang w:val="et-EE"/>
        </w:rPr>
        <w:t>“</w:t>
      </w:r>
      <w:r w:rsidR="001B0443" w:rsidRPr="003045EF">
        <w:rPr>
          <w:szCs w:val="24"/>
          <w:lang w:val="et-EE"/>
        </w:rPr>
        <w:t xml:space="preserve"> ja </w:t>
      </w:r>
      <w:r w:rsidR="00DF3518" w:rsidRPr="003045EF">
        <w:rPr>
          <w:szCs w:val="24"/>
          <w:lang w:val="et-EE"/>
        </w:rPr>
        <w:t>„</w:t>
      </w:r>
      <w:r w:rsidR="001B0443" w:rsidRPr="003045EF">
        <w:rPr>
          <w:szCs w:val="24"/>
          <w:lang w:val="et-EE"/>
        </w:rPr>
        <w:t>MA</w:t>
      </w:r>
      <w:r w:rsidR="00DF3518" w:rsidRPr="003045EF">
        <w:rPr>
          <w:szCs w:val="24"/>
          <w:lang w:val="et-EE"/>
        </w:rPr>
        <w:t>“</w:t>
      </w:r>
      <w:r w:rsidR="001B0443" w:rsidRPr="003045EF">
        <w:rPr>
          <w:szCs w:val="24"/>
          <w:lang w:val="et-EE"/>
        </w:rPr>
        <w:t xml:space="preserve"> alusel.</w:t>
      </w:r>
      <w:r w:rsidR="00C13C5B">
        <w:rPr>
          <w:szCs w:val="24"/>
          <w:lang w:val="et-EE"/>
        </w:rPr>
        <w:t xml:space="preserve"> </w:t>
      </w:r>
      <w:r w:rsidR="001B0443" w:rsidRPr="003045EF">
        <w:rPr>
          <w:rFonts w:eastAsia="Calibri"/>
          <w:color w:val="00000A"/>
          <w:szCs w:val="24"/>
          <w:lang w:val="et-EE"/>
        </w:rPr>
        <w:t>Õp</w:t>
      </w:r>
      <w:r w:rsidR="001B0443" w:rsidRPr="003045EF">
        <w:rPr>
          <w:rFonts w:eastAsia="Calibri"/>
          <w:color w:val="00000A"/>
          <w:szCs w:val="24"/>
          <w:lang w:val="et-EE"/>
        </w:rPr>
        <w:softHyphen/>
        <w:t>peaine hi</w:t>
      </w:r>
      <w:r w:rsidR="00AB1860">
        <w:rPr>
          <w:rFonts w:eastAsia="Calibri"/>
          <w:color w:val="00000A"/>
          <w:szCs w:val="24"/>
          <w:lang w:val="et-EE"/>
        </w:rPr>
        <w:t>ndamise puhul eristataks</w:t>
      </w:r>
      <w:r w:rsidR="00F47058">
        <w:rPr>
          <w:rFonts w:eastAsia="Calibri"/>
          <w:color w:val="00000A"/>
          <w:szCs w:val="24"/>
          <w:lang w:val="et-EE"/>
        </w:rPr>
        <w:t>e olulisimad hindamisvormid ja -</w:t>
      </w:r>
      <w:r w:rsidR="00AB1860">
        <w:rPr>
          <w:rFonts w:eastAsia="Calibri"/>
          <w:color w:val="00000A"/>
          <w:szCs w:val="24"/>
          <w:lang w:val="et-EE"/>
        </w:rPr>
        <w:t>viisid ning nendele hinnetele antakse teiste</w:t>
      </w:r>
      <w:r w:rsidR="001B0443" w:rsidRPr="003045EF">
        <w:rPr>
          <w:rFonts w:eastAsia="Calibri"/>
          <w:color w:val="00000A"/>
          <w:szCs w:val="24"/>
          <w:lang w:val="et-EE"/>
        </w:rPr>
        <w:t>st suurem kaal.</w:t>
      </w:r>
      <w:r w:rsidR="00AB1860">
        <w:rPr>
          <w:rFonts w:eastAsia="Calibri"/>
          <w:color w:val="00000A"/>
          <w:szCs w:val="24"/>
          <w:lang w:val="et-EE"/>
        </w:rPr>
        <w:t xml:space="preserve"> </w:t>
      </w:r>
      <w:r w:rsidR="001B0443" w:rsidRPr="003045EF">
        <w:rPr>
          <w:color w:val="auto"/>
        </w:rPr>
        <w:t xml:space="preserve">Õpilasele, kelle </w:t>
      </w:r>
      <w:r w:rsidR="00913023" w:rsidRPr="003045EF">
        <w:rPr>
          <w:color w:val="auto"/>
        </w:rPr>
        <w:t>t</w:t>
      </w:r>
      <w:r w:rsidR="00497472">
        <w:rPr>
          <w:color w:val="auto"/>
        </w:rPr>
        <w:t>rimestri</w:t>
      </w:r>
      <w:r w:rsidR="00DF3518" w:rsidRPr="003045EF">
        <w:rPr>
          <w:color w:val="auto"/>
        </w:rPr>
        <w:t>hinne on „2“, „1“ või „MA“</w:t>
      </w:r>
      <w:r w:rsidR="001B0443" w:rsidRPr="003045EF">
        <w:rPr>
          <w:color w:val="auto"/>
        </w:rPr>
        <w:t xml:space="preserve"> või on jäetud hinne välja panemata, määratakse vastavalt kooli õpiabisüsteemis sätestatule tugisüsteem, et aidata omandada nõutavad teadmised ja oskused.</w:t>
      </w:r>
      <w:r w:rsidR="00AB1860" w:rsidRPr="00AB1860">
        <w:rPr>
          <w:color w:val="auto"/>
          <w:szCs w:val="24"/>
        </w:rPr>
        <w:t xml:space="preserve"> </w:t>
      </w:r>
      <w:r w:rsidR="00AB1860" w:rsidRPr="003045EF">
        <w:rPr>
          <w:color w:val="auto"/>
          <w:szCs w:val="24"/>
        </w:rPr>
        <w:t>Kõigis õppeainetes pannakse välja trimestri hinne või hinnang olenemata õppeaine nädalatundide arvust.</w:t>
      </w:r>
    </w:p>
    <w:p w:rsidR="00497472" w:rsidRPr="003045EF" w:rsidRDefault="00497472"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p>
    <w:p w:rsidR="00AB1860" w:rsidRPr="00AB1860" w:rsidRDefault="001B0443" w:rsidP="00921FDE">
      <w:pPr>
        <w:pStyle w:val="Vaikimisi"/>
        <w:spacing w:after="0" w:line="240" w:lineRule="auto"/>
        <w:jc w:val="both"/>
        <w:rPr>
          <w:rFonts w:ascii="Times New Roman" w:hAnsi="Times New Roman" w:cs="Times New Roman"/>
          <w:color w:val="auto"/>
        </w:rPr>
      </w:pPr>
      <w:r w:rsidRPr="006127EE">
        <w:rPr>
          <w:rFonts w:ascii="Times New Roman" w:hAnsi="Times New Roman" w:cs="Times New Roman"/>
          <w:color w:val="auto"/>
        </w:rPr>
        <w:t>Aastahinne</w:t>
      </w:r>
      <w:r w:rsidRPr="00AB1860">
        <w:rPr>
          <w:rFonts w:ascii="Times New Roman" w:hAnsi="Times New Roman" w:cs="Times New Roman"/>
          <w:color w:val="auto"/>
        </w:rPr>
        <w:t xml:space="preserve"> pannakse välja antud õpp</w:t>
      </w:r>
      <w:r w:rsidR="005D2DDD">
        <w:rPr>
          <w:rFonts w:ascii="Times New Roman" w:hAnsi="Times New Roman" w:cs="Times New Roman"/>
          <w:color w:val="auto"/>
        </w:rPr>
        <w:t>eaasta jooksul saadud trimestri</w:t>
      </w:r>
      <w:r w:rsidRPr="00AB1860">
        <w:rPr>
          <w:rFonts w:ascii="Times New Roman" w:hAnsi="Times New Roman" w:cs="Times New Roman"/>
          <w:color w:val="auto"/>
        </w:rPr>
        <w:t>hinnete alusel enne õppeperioodi lõppu.</w:t>
      </w:r>
      <w:r w:rsidR="00AB1860" w:rsidRPr="00AB1860">
        <w:rPr>
          <w:rFonts w:ascii="Times New Roman" w:hAnsi="Times New Roman" w:cs="Times New Roman"/>
          <w:color w:val="auto"/>
        </w:rPr>
        <w:t xml:space="preserve"> </w:t>
      </w:r>
      <w:r w:rsidRPr="00AB1860">
        <w:rPr>
          <w:rFonts w:ascii="Times New Roman" w:hAnsi="Times New Roman" w:cs="Times New Roman"/>
        </w:rPr>
        <w:t>Kui õppeaasta kestel on õppeaine trimestri hinne/hinnang jäänud andmata ja õpilane ei ole kasutanud võimalust järele vastata, hinnatakse aastahinde või -hinnangu väljapanekul vastaval perioodil omandatud teadmise</w:t>
      </w:r>
      <w:r w:rsidR="00DF3518" w:rsidRPr="00AB1860">
        <w:rPr>
          <w:rFonts w:ascii="Times New Roman" w:hAnsi="Times New Roman" w:cs="Times New Roman"/>
        </w:rPr>
        <w:t>d ja oskused vastavaks hindele „2“ või „MA</w:t>
      </w:r>
      <w:r w:rsidRPr="00AB1860">
        <w:rPr>
          <w:rFonts w:ascii="Times New Roman" w:hAnsi="Times New Roman" w:cs="Times New Roman"/>
        </w:rPr>
        <w:t>“.</w:t>
      </w:r>
      <w:r w:rsidR="00EB028C">
        <w:rPr>
          <w:rFonts w:ascii="Times New Roman" w:hAnsi="Times New Roman" w:cs="Times New Roman"/>
        </w:rPr>
        <w:t xml:space="preserve"> </w:t>
      </w:r>
      <w:r w:rsidRPr="00AB1860">
        <w:rPr>
          <w:rFonts w:ascii="Times New Roman" w:hAnsi="Times New Roman" w:cs="Times New Roman"/>
        </w:rPr>
        <w:t xml:space="preserve">Aastahinnete või -hinnangute alusel otsustab õppenõukogu, kas viia õpilane järgmisse klassi, jätta täiendavale õppetööle või klassikursust kordama. Õpilaste järgmisse klassi üleviimise otsus tehakse enne </w:t>
      </w:r>
      <w:r w:rsidRPr="00AB1860">
        <w:rPr>
          <w:rFonts w:ascii="Times New Roman" w:hAnsi="Times New Roman" w:cs="Times New Roman"/>
          <w:color w:val="auto"/>
        </w:rPr>
        <w:t>õppeperioodi lõppu.</w:t>
      </w:r>
    </w:p>
    <w:p w:rsidR="00C1605D" w:rsidRDefault="00C1605D"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auto"/>
          <w:szCs w:val="24"/>
        </w:rPr>
      </w:pPr>
    </w:p>
    <w:p w:rsidR="00497472" w:rsidRPr="00497472" w:rsidRDefault="00AB1860" w:rsidP="00497472">
      <w:pPr>
        <w:pStyle w:val="Normaallaad1"/>
        <w:numPr>
          <w:ilvl w:val="1"/>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auto"/>
          <w:szCs w:val="24"/>
        </w:rPr>
      </w:pPr>
      <w:r w:rsidRPr="00EB028C">
        <w:rPr>
          <w:b/>
          <w:color w:val="auto"/>
          <w:szCs w:val="24"/>
        </w:rPr>
        <w:t>Hinnete teisendamine</w:t>
      </w:r>
    </w:p>
    <w:p w:rsidR="00BF46EE" w:rsidRDefault="001B0443"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r w:rsidRPr="003045EF">
        <w:rPr>
          <w:color w:val="auto"/>
          <w:szCs w:val="24"/>
        </w:rPr>
        <w:t>Õpilase koolist lahkumisel teisendatakse hindesüsteem „</w:t>
      </w:r>
      <w:r w:rsidR="00DF3518" w:rsidRPr="003045EF">
        <w:rPr>
          <w:color w:val="auto"/>
          <w:szCs w:val="24"/>
        </w:rPr>
        <w:t>A</w:t>
      </w:r>
      <w:r w:rsidRPr="003045EF">
        <w:rPr>
          <w:color w:val="auto"/>
          <w:szCs w:val="24"/>
        </w:rPr>
        <w:t>“ või „</w:t>
      </w:r>
      <w:r w:rsidR="00DF3518" w:rsidRPr="003045EF">
        <w:rPr>
          <w:color w:val="auto"/>
          <w:szCs w:val="24"/>
        </w:rPr>
        <w:t>MA</w:t>
      </w:r>
      <w:r w:rsidRPr="003045EF">
        <w:rPr>
          <w:color w:val="auto"/>
          <w:szCs w:val="24"/>
        </w:rPr>
        <w:t>“ ning kirjeldavad hinnangud viie palli süsteemi selle õppeaasta kokkuvõtvateks hinneteks ja käimasoleva trimestri jooksul saadud hinneteks.</w:t>
      </w:r>
    </w:p>
    <w:p w:rsidR="00497472" w:rsidRPr="003045EF" w:rsidRDefault="00497472"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p>
    <w:p w:rsidR="00BF46EE"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Hiljema</w:t>
      </w:r>
      <w:r w:rsidR="00DF3518" w:rsidRPr="003045EF">
        <w:rPr>
          <w:rFonts w:ascii="Times New Roman" w:hAnsi="Times New Roman" w:cs="Times New Roman"/>
          <w:color w:val="auto"/>
        </w:rPr>
        <w:t>l</w:t>
      </w:r>
      <w:r w:rsidRPr="003045EF">
        <w:rPr>
          <w:rFonts w:ascii="Times New Roman" w:hAnsi="Times New Roman" w:cs="Times New Roman"/>
          <w:color w:val="auto"/>
        </w:rPr>
        <w:t xml:space="preserve">t II kooliastme lõpul tuleb jooksva õppeaasta </w:t>
      </w:r>
      <w:r w:rsidR="00DF3518" w:rsidRPr="003045EF">
        <w:rPr>
          <w:rFonts w:ascii="Times New Roman" w:hAnsi="Times New Roman" w:cs="Times New Roman"/>
          <w:color w:val="auto"/>
        </w:rPr>
        <w:t>„A“ ja „MA</w:t>
      </w:r>
      <w:r w:rsidRPr="003045EF">
        <w:rPr>
          <w:rFonts w:ascii="Times New Roman" w:hAnsi="Times New Roman" w:cs="Times New Roman"/>
          <w:color w:val="auto"/>
        </w:rPr>
        <w:t>„ hinnangud, mis on aluseks õpilase järgmisse klassi üleviimisel, teisendada viie palli süsteemi.</w:t>
      </w:r>
    </w:p>
    <w:p w:rsidR="006127EE" w:rsidRPr="003045EF" w:rsidRDefault="006127EE" w:rsidP="00921FDE">
      <w:pPr>
        <w:pStyle w:val="Vaikimisi"/>
        <w:spacing w:after="0" w:line="240" w:lineRule="auto"/>
        <w:jc w:val="both"/>
        <w:rPr>
          <w:rFonts w:ascii="Times New Roman" w:hAnsi="Times New Roman" w:cs="Times New Roman"/>
          <w:color w:val="auto"/>
        </w:rPr>
      </w:pPr>
    </w:p>
    <w:p w:rsidR="00EB028C"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lastRenderedPageBreak/>
        <w:t xml:space="preserve">Õpetajad, kes hindavad õpilaste tulemusi kirjeldavate  või </w:t>
      </w:r>
      <w:r w:rsidR="00DF3518" w:rsidRPr="003045EF">
        <w:rPr>
          <w:rFonts w:ascii="Times New Roman" w:hAnsi="Times New Roman" w:cs="Times New Roman"/>
          <w:color w:val="auto"/>
        </w:rPr>
        <w:t>mitteeristavate</w:t>
      </w:r>
      <w:r w:rsidRPr="003045EF">
        <w:rPr>
          <w:rFonts w:ascii="Times New Roman" w:hAnsi="Times New Roman" w:cs="Times New Roman"/>
          <w:color w:val="auto"/>
        </w:rPr>
        <w:t xml:space="preserve"> hinnangutega</w:t>
      </w:r>
      <w:r w:rsidR="00DF3518" w:rsidRPr="003045EF">
        <w:rPr>
          <w:rFonts w:ascii="Times New Roman" w:hAnsi="Times New Roman" w:cs="Times New Roman"/>
          <w:color w:val="auto"/>
        </w:rPr>
        <w:t>,</w:t>
      </w:r>
      <w:r w:rsidRPr="003045EF">
        <w:rPr>
          <w:rFonts w:ascii="Times New Roman" w:hAnsi="Times New Roman" w:cs="Times New Roman"/>
          <w:color w:val="auto"/>
        </w:rPr>
        <w:t xml:space="preserve"> peavad enne hinnangu andmist koostama õpitulemusele hindamiskriteer</w:t>
      </w:r>
      <w:r w:rsidR="00DF3518" w:rsidRPr="003045EF">
        <w:rPr>
          <w:rFonts w:ascii="Times New Roman" w:hAnsi="Times New Roman" w:cs="Times New Roman"/>
          <w:color w:val="auto"/>
        </w:rPr>
        <w:t>i</w:t>
      </w:r>
      <w:r w:rsidRPr="003045EF">
        <w:rPr>
          <w:rFonts w:ascii="Times New Roman" w:hAnsi="Times New Roman" w:cs="Times New Roman"/>
          <w:color w:val="auto"/>
        </w:rPr>
        <w:t>umid kolmel erineval te</w:t>
      </w:r>
      <w:r w:rsidR="00DF3518" w:rsidRPr="003045EF">
        <w:rPr>
          <w:rFonts w:ascii="Times New Roman" w:hAnsi="Times New Roman" w:cs="Times New Roman"/>
          <w:color w:val="auto"/>
        </w:rPr>
        <w:t>a</w:t>
      </w:r>
      <w:r w:rsidRPr="003045EF">
        <w:rPr>
          <w:rFonts w:ascii="Times New Roman" w:hAnsi="Times New Roman" w:cs="Times New Roman"/>
          <w:color w:val="auto"/>
        </w:rPr>
        <w:t>dmiste- ja oskuste tasemel, et vajadusel teisendada hinnangud hinneteks „5“, „4“ ja „3“.</w:t>
      </w:r>
    </w:p>
    <w:p w:rsidR="00C13C5B" w:rsidRPr="00C13C5B" w:rsidRDefault="00C13C5B" w:rsidP="00921FDE">
      <w:pPr>
        <w:pStyle w:val="Vaikimisi"/>
        <w:spacing w:after="0" w:line="240" w:lineRule="auto"/>
        <w:jc w:val="both"/>
        <w:rPr>
          <w:rFonts w:ascii="Times New Roman" w:hAnsi="Times New Roman" w:cs="Times New Roman"/>
          <w:color w:val="auto"/>
        </w:rPr>
      </w:pPr>
    </w:p>
    <w:p w:rsidR="00497472" w:rsidRPr="00497472" w:rsidRDefault="00497472" w:rsidP="00497472">
      <w:pPr>
        <w:pStyle w:val="Vaikimisi"/>
        <w:numPr>
          <w:ilvl w:val="1"/>
          <w:numId w:val="19"/>
        </w:numPr>
        <w:spacing w:after="0" w:line="240" w:lineRule="auto"/>
        <w:jc w:val="both"/>
        <w:rPr>
          <w:rFonts w:ascii="Times New Roman" w:hAnsi="Times New Roman" w:cs="Times New Roman"/>
          <w:b/>
        </w:rPr>
      </w:pPr>
      <w:r>
        <w:rPr>
          <w:rFonts w:ascii="Times New Roman" w:hAnsi="Times New Roman" w:cs="Times New Roman"/>
          <w:b/>
        </w:rPr>
        <w:t xml:space="preserve">Loovtöö </w:t>
      </w:r>
      <w:r w:rsidR="00EB028C" w:rsidRPr="00EB028C">
        <w:rPr>
          <w:rFonts w:ascii="Times New Roman" w:hAnsi="Times New Roman" w:cs="Times New Roman"/>
          <w:b/>
        </w:rPr>
        <w:t>hindamine</w:t>
      </w:r>
    </w:p>
    <w:p w:rsidR="00BF46EE" w:rsidRPr="003045EF" w:rsidRDefault="001B0443" w:rsidP="00921FDE">
      <w:pPr>
        <w:pStyle w:val="Vaikimisi"/>
        <w:spacing w:after="0" w:line="240" w:lineRule="auto"/>
        <w:jc w:val="both"/>
        <w:rPr>
          <w:rFonts w:ascii="Times New Roman" w:hAnsi="Times New Roman" w:cs="Times New Roman"/>
        </w:rPr>
      </w:pPr>
      <w:r w:rsidRPr="003045EF">
        <w:rPr>
          <w:rFonts w:ascii="Times New Roman" w:hAnsi="Times New Roman" w:cs="Times New Roman"/>
        </w:rPr>
        <w:t xml:space="preserve">III kooliastme loovtöö lõplikku tulemust väljendatakse kokkuvõtvalt </w:t>
      </w:r>
      <w:r w:rsidR="00497472">
        <w:rPr>
          <w:rFonts w:ascii="Times New Roman" w:hAnsi="Times New Roman" w:cs="Times New Roman"/>
        </w:rPr>
        <w:t>mitteeristava hindega. Loovtöö pealkiri ja hinne märgitakse klassitunnistusele</w:t>
      </w:r>
      <w:r w:rsidR="00DF3518" w:rsidRPr="003045EF">
        <w:rPr>
          <w:rFonts w:ascii="Times New Roman" w:hAnsi="Times New Roman" w:cs="Times New Roman"/>
        </w:rPr>
        <w:t xml:space="preserve"> </w:t>
      </w:r>
      <w:r w:rsidRPr="003045EF">
        <w:rPr>
          <w:rFonts w:ascii="Times New Roman" w:hAnsi="Times New Roman" w:cs="Times New Roman"/>
        </w:rPr>
        <w:t>ja põhikooli lõputunnistusele</w:t>
      </w:r>
      <w:r w:rsidR="00497472">
        <w:rPr>
          <w:rFonts w:ascii="Times New Roman" w:hAnsi="Times New Roman" w:cs="Times New Roman"/>
        </w:rPr>
        <w:t xml:space="preserve"> märgitakse töö pealkiri</w:t>
      </w:r>
      <w:r w:rsidRPr="003045EF">
        <w:rPr>
          <w:rFonts w:ascii="Times New Roman" w:hAnsi="Times New Roman" w:cs="Times New Roman"/>
        </w:rPr>
        <w:t>.</w:t>
      </w:r>
    </w:p>
    <w:p w:rsidR="00C1605D" w:rsidRDefault="00C1605D" w:rsidP="00921FDE">
      <w:pPr>
        <w:pStyle w:val="Vaikimisi"/>
        <w:tabs>
          <w:tab w:val="left" w:pos="284"/>
        </w:tabs>
        <w:spacing w:after="0" w:line="240" w:lineRule="auto"/>
        <w:jc w:val="both"/>
        <w:rPr>
          <w:rFonts w:ascii="Times New Roman" w:hAnsi="Times New Roman" w:cs="Times New Roman"/>
          <w:color w:val="00000A"/>
        </w:rPr>
      </w:pPr>
    </w:p>
    <w:p w:rsidR="000C3DD4" w:rsidRPr="000C3DD4" w:rsidRDefault="00AB1860" w:rsidP="000C3DD4">
      <w:pPr>
        <w:pStyle w:val="Normaallaad1"/>
        <w:numPr>
          <w:ilvl w:val="1"/>
          <w:numId w:val="19"/>
        </w:numPr>
        <w:spacing w:after="0" w:line="240" w:lineRule="auto"/>
        <w:jc w:val="both"/>
        <w:rPr>
          <w:b/>
          <w:bCs/>
          <w:color w:val="000000" w:themeColor="text1"/>
          <w:szCs w:val="24"/>
        </w:rPr>
      </w:pPr>
      <w:r w:rsidRPr="003045EF">
        <w:rPr>
          <w:b/>
          <w:bCs/>
          <w:color w:val="000000" w:themeColor="text1"/>
          <w:szCs w:val="24"/>
        </w:rPr>
        <w:t>Käitumise ja hoolsuse hindamine</w:t>
      </w:r>
    </w:p>
    <w:p w:rsidR="005F7C1E" w:rsidRDefault="000C3DD4" w:rsidP="00921FDE">
      <w:pPr>
        <w:pStyle w:val="Vaikimisi"/>
        <w:spacing w:after="0" w:line="240" w:lineRule="auto"/>
        <w:jc w:val="both"/>
        <w:rPr>
          <w:rFonts w:ascii="Times New Roman" w:hAnsi="Times New Roman" w:cs="Times New Roman"/>
        </w:rPr>
      </w:pPr>
      <w:r>
        <w:rPr>
          <w:rFonts w:ascii="Times New Roman" w:hAnsi="Times New Roman" w:cs="Times New Roman"/>
        </w:rPr>
        <w:t>Õpetajad</w:t>
      </w:r>
      <w:r w:rsidR="006E7C9F">
        <w:rPr>
          <w:rFonts w:ascii="Times New Roman" w:hAnsi="Times New Roman" w:cs="Times New Roman"/>
        </w:rPr>
        <w:t xml:space="preserve"> </w:t>
      </w:r>
      <w:r w:rsidR="006E7C9F" w:rsidRPr="000C3DD4">
        <w:rPr>
          <w:rFonts w:ascii="Times New Roman" w:hAnsi="Times New Roman" w:cs="Times New Roman"/>
          <w:color w:val="000000" w:themeColor="text1"/>
        </w:rPr>
        <w:t>ja kooli</w:t>
      </w:r>
      <w:r>
        <w:rPr>
          <w:rFonts w:ascii="Times New Roman" w:hAnsi="Times New Roman" w:cs="Times New Roman"/>
        </w:rPr>
        <w:t xml:space="preserve"> tugispetsialistid</w:t>
      </w:r>
      <w:r w:rsidR="00AB1860" w:rsidRPr="003045EF">
        <w:rPr>
          <w:rFonts w:ascii="Times New Roman" w:hAnsi="Times New Roman" w:cs="Times New Roman"/>
        </w:rPr>
        <w:t xml:space="preserve"> fikseerivad </w:t>
      </w:r>
      <w:r w:rsidR="00AB1860">
        <w:rPr>
          <w:rFonts w:ascii="Times New Roman" w:hAnsi="Times New Roman" w:cs="Times New Roman"/>
        </w:rPr>
        <w:t xml:space="preserve">kirjaliku tagasisidena </w:t>
      </w:r>
      <w:r>
        <w:rPr>
          <w:rFonts w:ascii="Times New Roman" w:hAnsi="Times New Roman" w:cs="Times New Roman"/>
        </w:rPr>
        <w:t xml:space="preserve">igapäevaselt </w:t>
      </w:r>
      <w:r w:rsidR="006E7C9F" w:rsidRPr="000C3DD4">
        <w:rPr>
          <w:rFonts w:ascii="Times New Roman" w:hAnsi="Times New Roman" w:cs="Times New Roman"/>
          <w:color w:val="000000" w:themeColor="text1"/>
        </w:rPr>
        <w:t>Stuudiumis</w:t>
      </w:r>
      <w:r w:rsidR="00AB1860" w:rsidRPr="003045EF">
        <w:rPr>
          <w:rFonts w:ascii="Times New Roman" w:hAnsi="Times New Roman" w:cs="Times New Roman"/>
        </w:rPr>
        <w:t xml:space="preserve"> juhtumid, mis väärivad esiletõstmist ja tunnustamist või on vastuolus kooli kodukorras õpilase käitumisele ja hoolsusele esitatud nõuetega. </w:t>
      </w:r>
      <w:r w:rsidR="00917B95" w:rsidRPr="008A67D9">
        <w:rPr>
          <w:rFonts w:ascii="Times New Roman" w:hAnsi="Times New Roman" w:cs="Times New Roman"/>
        </w:rPr>
        <w:t xml:space="preserve">Kokkuvõtvat tagasisidet hoolsuse ja käitumise kohta saab õpilane kolm korda õppeaasta jooksul skaalal väga hea, hea, rahuldav ja mitterahuldav. </w:t>
      </w:r>
      <w:r w:rsidR="00122D36" w:rsidRPr="008A67D9">
        <w:rPr>
          <w:rFonts w:ascii="Times New Roman" w:hAnsi="Times New Roman" w:cs="Times New Roman"/>
        </w:rPr>
        <w:t xml:space="preserve">Õpetajad annavad hinnanguid vastavate mudelite põhjal (vt. lk 7-10). </w:t>
      </w:r>
      <w:r w:rsidR="00917B95" w:rsidRPr="008A67D9">
        <w:rPr>
          <w:rFonts w:ascii="Times New Roman" w:hAnsi="Times New Roman" w:cs="Times New Roman"/>
        </w:rPr>
        <w:t>Klassijuhataja võtab kokku aineõpetajate hinnangud ja lisab kokkuvõttele ka õpilase tunnivälist käitumist ja hoolsust puudutava. Tulemus koos kommentaaridega jääb nähtav õpilasele väljaprinditaval tunnistusel I, II ja III trimestri lõpus.</w:t>
      </w:r>
    </w:p>
    <w:p w:rsidR="005F7C1E" w:rsidRDefault="005F7C1E" w:rsidP="00921FDE">
      <w:pPr>
        <w:pStyle w:val="Vaikimisi"/>
        <w:spacing w:after="0" w:line="240" w:lineRule="auto"/>
        <w:jc w:val="both"/>
        <w:rPr>
          <w:rFonts w:ascii="Times New Roman" w:hAnsi="Times New Roman" w:cs="Times New Roman"/>
        </w:rPr>
      </w:pPr>
    </w:p>
    <w:p w:rsidR="00BF46EE" w:rsidRPr="006C3833" w:rsidRDefault="00710B6D" w:rsidP="000C3DD4">
      <w:pPr>
        <w:pStyle w:val="Normaallaad1"/>
        <w:numPr>
          <w:ilvl w:val="0"/>
          <w:numId w:val="19"/>
        </w:numPr>
        <w:tabs>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s>
        <w:spacing w:after="0" w:line="240" w:lineRule="auto"/>
        <w:jc w:val="both"/>
        <w:rPr>
          <w:color w:val="000000" w:themeColor="text1"/>
          <w:szCs w:val="24"/>
        </w:rPr>
      </w:pPr>
      <w:r>
        <w:rPr>
          <w:b/>
          <w:bCs/>
          <w:color w:val="000000" w:themeColor="text1"/>
          <w:szCs w:val="24"/>
        </w:rPr>
        <w:t>Järele</w:t>
      </w:r>
      <w:r w:rsidR="001B0443" w:rsidRPr="003045EF">
        <w:rPr>
          <w:b/>
          <w:bCs/>
          <w:color w:val="000000" w:themeColor="text1"/>
          <w:szCs w:val="24"/>
        </w:rPr>
        <w:t>vastamise kord</w:t>
      </w:r>
    </w:p>
    <w:p w:rsidR="006C3833" w:rsidRPr="003045EF" w:rsidRDefault="006C3833" w:rsidP="006C3833">
      <w:pPr>
        <w:pStyle w:val="Normaallaad1"/>
        <w:tabs>
          <w:tab w:val="left" w:pos="850"/>
          <w:tab w:val="left" w:pos="1558"/>
          <w:tab w:val="left" w:pos="2266"/>
          <w:tab w:val="left" w:pos="2974"/>
          <w:tab w:val="left" w:pos="3682"/>
          <w:tab w:val="left" w:pos="4390"/>
          <w:tab w:val="left" w:pos="5098"/>
          <w:tab w:val="left" w:pos="5806"/>
          <w:tab w:val="left" w:pos="6514"/>
          <w:tab w:val="left" w:pos="7222"/>
          <w:tab w:val="left" w:pos="7930"/>
          <w:tab w:val="left" w:pos="8638"/>
          <w:tab w:val="left" w:pos="9346"/>
        </w:tabs>
        <w:spacing w:after="0" w:line="240" w:lineRule="auto"/>
        <w:ind w:left="720"/>
        <w:jc w:val="both"/>
        <w:rPr>
          <w:color w:val="000000" w:themeColor="text1"/>
          <w:szCs w:val="24"/>
        </w:rPr>
      </w:pPr>
    </w:p>
    <w:p w:rsidR="006C26F6" w:rsidRDefault="006C26F6" w:rsidP="00921FDE">
      <w:pPr>
        <w:pStyle w:val="Normaallaad1"/>
        <w:spacing w:after="0" w:line="240" w:lineRule="auto"/>
        <w:jc w:val="both"/>
        <w:rPr>
          <w:b/>
          <w:bCs/>
          <w:color w:val="000000" w:themeColor="text1"/>
          <w:szCs w:val="24"/>
        </w:rPr>
      </w:pPr>
      <w:r w:rsidRPr="003045EF">
        <w:t>Kui õpilane jätab mõjuva põhjuseta kokkulepitud aja</w:t>
      </w:r>
      <w:r w:rsidR="006C3833">
        <w:t>ks kodused ülesanded esitamata</w:t>
      </w:r>
      <w:r w:rsidR="008C67FF">
        <w:t>, tähistatakse seda märgetega</w:t>
      </w:r>
      <w:r w:rsidRPr="003045EF">
        <w:t xml:space="preserve"> „</w:t>
      </w:r>
      <w:r w:rsidRPr="00AB1860">
        <w:rPr>
          <w:color w:val="auto"/>
        </w:rPr>
        <w:t>K</w:t>
      </w:r>
      <w:r w:rsidRPr="00AB1860">
        <w:t>“</w:t>
      </w:r>
      <w:r w:rsidR="008C67FF">
        <w:t xml:space="preserve"> (tegemata kodune ülesanne) ja „!“ (järeletegemise kohustus)</w:t>
      </w:r>
      <w:r w:rsidRPr="00AB1860">
        <w:t>.</w:t>
      </w:r>
      <w:r>
        <w:t xml:space="preserve"> Õpilane teeb kodused tööd järele</w:t>
      </w:r>
      <w:r w:rsidR="006E7C9F" w:rsidRPr="006E7C9F">
        <w:rPr>
          <w:color w:val="70AD47" w:themeColor="accent6"/>
        </w:rPr>
        <w:t xml:space="preserve"> </w:t>
      </w:r>
      <w:r w:rsidR="006E7C9F" w:rsidRPr="006C3833">
        <w:rPr>
          <w:color w:val="000000" w:themeColor="text1"/>
        </w:rPr>
        <w:t>järgmiseks tunniks või kokkulepitud tähtajaks</w:t>
      </w:r>
      <w:r w:rsidR="00D85915">
        <w:t xml:space="preserve"> ning sel juhul kustutatakse märge „!“ Stuudiumist.</w:t>
      </w:r>
      <w:r w:rsidR="008C67FF">
        <w:t xml:space="preserve"> Vastasel juhul muutub märge „!“ hindeks „1“, mida saab parandada 10 õppepäeva jooksul. </w:t>
      </w:r>
    </w:p>
    <w:p w:rsidR="00B93F37" w:rsidRDefault="00B93F37" w:rsidP="00B93F37">
      <w:pPr>
        <w:pStyle w:val="Vaikimisi"/>
        <w:tabs>
          <w:tab w:val="left" w:pos="850"/>
        </w:tabs>
        <w:spacing w:after="0" w:line="240" w:lineRule="auto"/>
        <w:jc w:val="both"/>
        <w:rPr>
          <w:rFonts w:ascii="Times New Roman" w:hAnsi="Times New Roman" w:cs="Times New Roman"/>
          <w:color w:val="auto"/>
        </w:rPr>
      </w:pPr>
    </w:p>
    <w:p w:rsidR="00B93F37" w:rsidRDefault="00B93F37" w:rsidP="00B93F37">
      <w:pPr>
        <w:pStyle w:val="Vaikimisi"/>
        <w:tabs>
          <w:tab w:val="left" w:pos="850"/>
        </w:tabs>
        <w:spacing w:after="0" w:line="240" w:lineRule="auto"/>
        <w:jc w:val="both"/>
        <w:rPr>
          <w:rFonts w:ascii="Times New Roman" w:hAnsi="Times New Roman" w:cs="Times New Roman"/>
          <w:color w:val="auto"/>
        </w:rPr>
      </w:pPr>
      <w:r w:rsidRPr="003045EF">
        <w:rPr>
          <w:rFonts w:ascii="Times New Roman" w:hAnsi="Times New Roman" w:cs="Times New Roman"/>
          <w:color w:val="auto"/>
        </w:rPr>
        <w:t>Kui kirjalikku või praktilist tööd, suulist vastust (esitust), praktilist tegevust või selle tulemust on hinnatud õppe kestel hindega „2” või „1” või hinnanguga „MA”, antakse õpilasele võimalus järelevastam</w:t>
      </w:r>
      <w:r>
        <w:rPr>
          <w:rFonts w:ascii="Times New Roman" w:hAnsi="Times New Roman" w:cs="Times New Roman"/>
          <w:color w:val="auto"/>
        </w:rPr>
        <w:t>iseks</w:t>
      </w:r>
      <w:r w:rsidRPr="003045EF">
        <w:rPr>
          <w:rFonts w:ascii="Times New Roman" w:hAnsi="Times New Roman" w:cs="Times New Roman"/>
          <w:color w:val="auto"/>
        </w:rPr>
        <w:t xml:space="preserve">. </w:t>
      </w:r>
    </w:p>
    <w:p w:rsidR="006C26F6" w:rsidRDefault="006C26F6" w:rsidP="00921FDE">
      <w:pPr>
        <w:pStyle w:val="Vaikimisi"/>
        <w:tabs>
          <w:tab w:val="left" w:pos="850"/>
        </w:tabs>
        <w:spacing w:after="0" w:line="240" w:lineRule="auto"/>
        <w:jc w:val="both"/>
        <w:rPr>
          <w:rFonts w:ascii="Times New Roman" w:hAnsi="Times New Roman" w:cs="Times New Roman"/>
          <w:color w:val="auto"/>
        </w:rPr>
      </w:pPr>
    </w:p>
    <w:p w:rsidR="00BF46EE" w:rsidRPr="00254B55" w:rsidRDefault="001B0443" w:rsidP="00921FDE">
      <w:pPr>
        <w:pStyle w:val="Vaikimisi"/>
        <w:tabs>
          <w:tab w:val="left" w:pos="850"/>
        </w:tabs>
        <w:spacing w:after="0" w:line="240" w:lineRule="auto"/>
        <w:jc w:val="both"/>
        <w:rPr>
          <w:rFonts w:ascii="Times New Roman" w:hAnsi="Times New Roman" w:cs="Times New Roman"/>
          <w:color w:val="auto"/>
        </w:rPr>
      </w:pPr>
      <w:r w:rsidRPr="003045EF">
        <w:rPr>
          <w:rFonts w:ascii="Times New Roman" w:hAnsi="Times New Roman" w:cs="Times New Roman"/>
          <w:color w:val="auto"/>
        </w:rPr>
        <w:t>Järele</w:t>
      </w:r>
      <w:r w:rsidR="00672B9D">
        <w:rPr>
          <w:rFonts w:ascii="Times New Roman" w:hAnsi="Times New Roman" w:cs="Times New Roman"/>
          <w:color w:val="auto"/>
        </w:rPr>
        <w:t xml:space="preserve"> vastata</w:t>
      </w:r>
      <w:r w:rsidRPr="003045EF">
        <w:rPr>
          <w:rFonts w:ascii="Times New Roman" w:hAnsi="Times New Roman" w:cs="Times New Roman"/>
          <w:color w:val="auto"/>
        </w:rPr>
        <w:t xml:space="preserve"> on võ</w:t>
      </w:r>
      <w:r w:rsidR="006C3833">
        <w:rPr>
          <w:rFonts w:ascii="Times New Roman" w:hAnsi="Times New Roman" w:cs="Times New Roman"/>
          <w:color w:val="auto"/>
        </w:rPr>
        <w:t>imalik vaid üks kord</w:t>
      </w:r>
      <w:r w:rsidRPr="003045EF">
        <w:rPr>
          <w:rFonts w:ascii="Times New Roman" w:hAnsi="Times New Roman" w:cs="Times New Roman"/>
          <w:color w:val="auto"/>
        </w:rPr>
        <w:t xml:space="preserve"> 10 õppepäeva jooksul arvestades hinde/hinnangu saamisest.</w:t>
      </w:r>
      <w:r w:rsidR="00624AA4">
        <w:rPr>
          <w:rFonts w:ascii="Times New Roman" w:hAnsi="Times New Roman" w:cs="Times New Roman"/>
          <w:color w:val="auto"/>
        </w:rPr>
        <w:t xml:space="preserve"> </w:t>
      </w:r>
      <w:r w:rsidRPr="003045EF">
        <w:rPr>
          <w:rFonts w:ascii="Times New Roman" w:hAnsi="Times New Roman" w:cs="Times New Roman"/>
          <w:color w:val="auto"/>
        </w:rPr>
        <w:t>Kui kirjaliku või praktilise töö, suulise vastuse (esituse), praktilise tegevuse või selle tulemuse hin</w:t>
      </w:r>
      <w:r w:rsidR="006C3833">
        <w:rPr>
          <w:rFonts w:ascii="Times New Roman" w:hAnsi="Times New Roman" w:cs="Times New Roman"/>
          <w:color w:val="auto"/>
        </w:rPr>
        <w:t>ne/</w:t>
      </w:r>
      <w:r w:rsidR="00672B9D">
        <w:rPr>
          <w:rFonts w:ascii="Times New Roman" w:hAnsi="Times New Roman" w:cs="Times New Roman"/>
          <w:color w:val="auto"/>
        </w:rPr>
        <w:t>hinnang</w:t>
      </w:r>
      <w:r w:rsidRPr="003045EF">
        <w:rPr>
          <w:rFonts w:ascii="Times New Roman" w:hAnsi="Times New Roman" w:cs="Times New Roman"/>
          <w:color w:val="auto"/>
        </w:rPr>
        <w:t xml:space="preserve"> on jäänud panemata puudumise tõttu, </w:t>
      </w:r>
      <w:r w:rsidR="00B93F37">
        <w:rPr>
          <w:rFonts w:ascii="Times New Roman" w:hAnsi="Times New Roman" w:cs="Times New Roman"/>
          <w:color w:val="auto"/>
        </w:rPr>
        <w:t xml:space="preserve">tehakse selle kohta Stuudiumisse vastava tunni kohale märge „!“ ja </w:t>
      </w:r>
      <w:r w:rsidRPr="003045EF">
        <w:rPr>
          <w:rFonts w:ascii="Times New Roman" w:hAnsi="Times New Roman" w:cs="Times New Roman"/>
          <w:color w:val="auto"/>
        </w:rPr>
        <w:t>antakse õp</w:t>
      </w:r>
      <w:r w:rsidR="00672B9D">
        <w:rPr>
          <w:rFonts w:ascii="Times New Roman" w:hAnsi="Times New Roman" w:cs="Times New Roman"/>
          <w:color w:val="auto"/>
        </w:rPr>
        <w:t xml:space="preserve">ilasele võimalus </w:t>
      </w:r>
      <w:r w:rsidR="00672B9D" w:rsidRPr="008A67D9">
        <w:rPr>
          <w:rFonts w:ascii="Times New Roman" w:hAnsi="Times New Roman" w:cs="Times New Roman"/>
          <w:color w:val="auto"/>
        </w:rPr>
        <w:t>järele</w:t>
      </w:r>
      <w:r w:rsidR="00B93F37">
        <w:rPr>
          <w:rFonts w:ascii="Times New Roman" w:hAnsi="Times New Roman" w:cs="Times New Roman"/>
          <w:color w:val="auto"/>
        </w:rPr>
        <w:t xml:space="preserve"> </w:t>
      </w:r>
      <w:r w:rsidR="00672B9D" w:rsidRPr="008A67D9">
        <w:rPr>
          <w:rFonts w:ascii="Times New Roman" w:hAnsi="Times New Roman" w:cs="Times New Roman"/>
          <w:color w:val="auto"/>
        </w:rPr>
        <w:t>vastamiseks</w:t>
      </w:r>
      <w:r w:rsidR="006C3833" w:rsidRPr="008A67D9">
        <w:rPr>
          <w:rFonts w:ascii="Times New Roman" w:hAnsi="Times New Roman" w:cs="Times New Roman"/>
          <w:color w:val="auto"/>
        </w:rPr>
        <w:t xml:space="preserve"> üks kord</w:t>
      </w:r>
      <w:r w:rsidRPr="008A67D9">
        <w:rPr>
          <w:rFonts w:ascii="Times New Roman" w:hAnsi="Times New Roman" w:cs="Times New Roman"/>
          <w:color w:val="auto"/>
        </w:rPr>
        <w:t xml:space="preserve"> 10 õppepäeva jooksul arvestades õpilase õppetööle naasmisest</w:t>
      </w:r>
      <w:r w:rsidRPr="00254B55">
        <w:rPr>
          <w:rFonts w:ascii="Times New Roman" w:hAnsi="Times New Roman" w:cs="Times New Roman"/>
          <w:color w:val="auto"/>
        </w:rPr>
        <w:t xml:space="preserve">. </w:t>
      </w:r>
      <w:r w:rsidR="00B93F37" w:rsidRPr="00254B55">
        <w:rPr>
          <w:rFonts w:ascii="Times New Roman" w:hAnsi="Times New Roman" w:cs="Times New Roman"/>
          <w:color w:val="auto"/>
        </w:rPr>
        <w:t>Kui trimestrihinde väljapanemise hetkeks on õpilasel endiselt õppeaines vähemalt üks märge „!“, siis jääb kokkuvõttev hinne välja panemata ajani, mil õpilane on märkega „!“ tähistatud töö järele vastanud.</w:t>
      </w:r>
    </w:p>
    <w:p w:rsidR="00F374B5" w:rsidRPr="00254B55" w:rsidRDefault="00F374B5" w:rsidP="00921FDE">
      <w:pPr>
        <w:pStyle w:val="Vaikimisi"/>
        <w:tabs>
          <w:tab w:val="left" w:pos="850"/>
        </w:tabs>
        <w:spacing w:after="0" w:line="240" w:lineRule="auto"/>
        <w:jc w:val="both"/>
        <w:rPr>
          <w:rFonts w:ascii="Times New Roman" w:hAnsi="Times New Roman" w:cs="Times New Roman"/>
          <w:color w:val="auto"/>
        </w:rPr>
      </w:pPr>
    </w:p>
    <w:p w:rsidR="00F374B5" w:rsidRPr="00254B55" w:rsidRDefault="00E36247" w:rsidP="00921FDE">
      <w:pPr>
        <w:pStyle w:val="Vaikimisi"/>
        <w:tabs>
          <w:tab w:val="left" w:pos="850"/>
        </w:tabs>
        <w:spacing w:after="0" w:line="240" w:lineRule="auto"/>
        <w:jc w:val="both"/>
        <w:rPr>
          <w:rFonts w:ascii="Times New Roman" w:hAnsi="Times New Roman" w:cs="Times New Roman"/>
          <w:color w:val="auto"/>
        </w:rPr>
      </w:pPr>
      <w:r w:rsidRPr="00254B55">
        <w:rPr>
          <w:rFonts w:ascii="Times New Roman" w:hAnsi="Times New Roman" w:cs="Times New Roman"/>
          <w:color w:val="auto"/>
        </w:rPr>
        <w:t>Õpilasel on õigus parandada igas õppeaines ühte p</w:t>
      </w:r>
      <w:r w:rsidR="00F374B5" w:rsidRPr="00254B55">
        <w:rPr>
          <w:rFonts w:ascii="Times New Roman" w:hAnsi="Times New Roman" w:cs="Times New Roman"/>
          <w:color w:val="auto"/>
        </w:rPr>
        <w:t xml:space="preserve">ositiivset tulemust (hinne „3“, „4“ või „5“) </w:t>
      </w:r>
      <w:r w:rsidRPr="00254B55">
        <w:rPr>
          <w:rFonts w:ascii="Times New Roman" w:hAnsi="Times New Roman" w:cs="Times New Roman"/>
          <w:color w:val="auto"/>
        </w:rPr>
        <w:t xml:space="preserve">trimestri lõpul juhul, kui see mõjutab õpilase trimestri hinnet. </w:t>
      </w:r>
    </w:p>
    <w:p w:rsidR="00E36247" w:rsidRPr="00254B55" w:rsidRDefault="00E36247" w:rsidP="00921FDE">
      <w:pPr>
        <w:pStyle w:val="Vaikimisi"/>
        <w:tabs>
          <w:tab w:val="left" w:pos="850"/>
        </w:tabs>
        <w:spacing w:after="0" w:line="240" w:lineRule="auto"/>
        <w:jc w:val="both"/>
        <w:rPr>
          <w:rFonts w:ascii="Times New Roman" w:hAnsi="Times New Roman" w:cs="Times New Roman"/>
          <w:color w:val="auto"/>
        </w:rPr>
      </w:pPr>
    </w:p>
    <w:p w:rsidR="00E36247" w:rsidRPr="008A67D9" w:rsidRDefault="00E36247" w:rsidP="00921FDE">
      <w:pPr>
        <w:pStyle w:val="Vaikimisi"/>
        <w:tabs>
          <w:tab w:val="left" w:pos="850"/>
        </w:tabs>
        <w:spacing w:after="0" w:line="240" w:lineRule="auto"/>
        <w:jc w:val="both"/>
        <w:rPr>
          <w:rFonts w:ascii="Times New Roman" w:hAnsi="Times New Roman" w:cs="Times New Roman"/>
          <w:color w:val="auto"/>
        </w:rPr>
      </w:pPr>
      <w:r w:rsidRPr="0061192A">
        <w:rPr>
          <w:rFonts w:ascii="Times New Roman" w:hAnsi="Times New Roman" w:cs="Times New Roman"/>
          <w:color w:val="auto"/>
        </w:rPr>
        <w:t>Järel</w:t>
      </w:r>
      <w:r w:rsidR="00254B55" w:rsidRPr="0061192A">
        <w:rPr>
          <w:rFonts w:ascii="Times New Roman" w:hAnsi="Times New Roman" w:cs="Times New Roman"/>
          <w:color w:val="auto"/>
        </w:rPr>
        <w:t>e</w:t>
      </w:r>
      <w:r w:rsidRPr="0061192A">
        <w:rPr>
          <w:rFonts w:ascii="Times New Roman" w:hAnsi="Times New Roman" w:cs="Times New Roman"/>
          <w:color w:val="auto"/>
        </w:rPr>
        <w:t>vastamise</w:t>
      </w:r>
      <w:r w:rsidRPr="00254B55">
        <w:rPr>
          <w:rFonts w:ascii="Times New Roman" w:hAnsi="Times New Roman" w:cs="Times New Roman"/>
          <w:color w:val="auto"/>
        </w:rPr>
        <w:t xml:space="preserve"> puhul jääb kehtima viimasena sooritatud töö hinne.</w:t>
      </w:r>
      <w:r w:rsidRPr="008A67D9">
        <w:rPr>
          <w:rFonts w:ascii="Times New Roman" w:hAnsi="Times New Roman" w:cs="Times New Roman"/>
          <w:color w:val="auto"/>
        </w:rPr>
        <w:t xml:space="preserve"> </w:t>
      </w:r>
    </w:p>
    <w:p w:rsidR="00624AA4" w:rsidRPr="008A67D9" w:rsidRDefault="00624AA4" w:rsidP="00921FDE">
      <w:pPr>
        <w:pStyle w:val="Vaikimisi"/>
        <w:tabs>
          <w:tab w:val="left" w:pos="850"/>
        </w:tabs>
        <w:spacing w:after="0" w:line="240" w:lineRule="auto"/>
        <w:jc w:val="both"/>
        <w:rPr>
          <w:rFonts w:ascii="Times New Roman" w:hAnsi="Times New Roman" w:cs="Times New Roman"/>
          <w:color w:val="auto"/>
        </w:rPr>
      </w:pPr>
    </w:p>
    <w:p w:rsidR="00BF46EE" w:rsidRPr="003045EF" w:rsidRDefault="00783C52" w:rsidP="00921FDE">
      <w:pPr>
        <w:pStyle w:val="Vaikimisi"/>
        <w:tabs>
          <w:tab w:val="left" w:pos="850"/>
        </w:tabs>
        <w:spacing w:after="0" w:line="240" w:lineRule="auto"/>
        <w:jc w:val="both"/>
        <w:rPr>
          <w:rFonts w:ascii="Times New Roman" w:hAnsi="Times New Roman" w:cs="Times New Roman"/>
          <w:color w:val="auto"/>
        </w:rPr>
      </w:pPr>
      <w:r w:rsidRPr="008A67D9">
        <w:rPr>
          <w:rFonts w:ascii="Times New Roman" w:hAnsi="Times New Roman" w:cs="Times New Roman"/>
          <w:color w:val="auto"/>
        </w:rPr>
        <w:t>Järel</w:t>
      </w:r>
      <w:r w:rsidR="00672B9D" w:rsidRPr="008A67D9">
        <w:rPr>
          <w:rFonts w:ascii="Times New Roman" w:hAnsi="Times New Roman" w:cs="Times New Roman"/>
          <w:color w:val="auto"/>
        </w:rPr>
        <w:t>e</w:t>
      </w:r>
      <w:r w:rsidRPr="008A67D9">
        <w:rPr>
          <w:rFonts w:ascii="Times New Roman" w:hAnsi="Times New Roman" w:cs="Times New Roman"/>
          <w:color w:val="auto"/>
        </w:rPr>
        <w:t>vastamine</w:t>
      </w:r>
      <w:r w:rsidR="001B0443" w:rsidRPr="008A67D9">
        <w:rPr>
          <w:rFonts w:ascii="Times New Roman" w:hAnsi="Times New Roman" w:cs="Times New Roman"/>
          <w:color w:val="auto"/>
        </w:rPr>
        <w:t xml:space="preserve"> toimub aineõpetajaga kokku</w:t>
      </w:r>
      <w:r w:rsidRPr="008A67D9">
        <w:rPr>
          <w:rFonts w:ascii="Times New Roman" w:hAnsi="Times New Roman" w:cs="Times New Roman"/>
          <w:color w:val="auto"/>
        </w:rPr>
        <w:t>lepitud viisil või õpiabi</w:t>
      </w:r>
      <w:r w:rsidR="001B0443" w:rsidRPr="008A67D9">
        <w:rPr>
          <w:rFonts w:ascii="Times New Roman" w:hAnsi="Times New Roman" w:cs="Times New Roman"/>
          <w:color w:val="auto"/>
        </w:rPr>
        <w:t xml:space="preserve"> konsultatsiooni ajal.</w:t>
      </w:r>
      <w:r w:rsidR="00624AA4" w:rsidRPr="008A67D9">
        <w:rPr>
          <w:rFonts w:ascii="Times New Roman" w:hAnsi="Times New Roman" w:cs="Times New Roman"/>
          <w:color w:val="auto"/>
        </w:rPr>
        <w:t xml:space="preserve"> </w:t>
      </w:r>
      <w:r w:rsidR="001B0443" w:rsidRPr="008A67D9">
        <w:rPr>
          <w:rFonts w:ascii="Times New Roman" w:hAnsi="Times New Roman" w:cs="Times New Roman"/>
          <w:color w:val="auto"/>
        </w:rPr>
        <w:t>Toimunud järel</w:t>
      </w:r>
      <w:r w:rsidR="00672B9D" w:rsidRPr="008A67D9">
        <w:rPr>
          <w:rFonts w:ascii="Times New Roman" w:hAnsi="Times New Roman" w:cs="Times New Roman"/>
          <w:color w:val="auto"/>
        </w:rPr>
        <w:t>e</w:t>
      </w:r>
      <w:r w:rsidR="001B0443" w:rsidRPr="008A67D9">
        <w:rPr>
          <w:rFonts w:ascii="Times New Roman" w:hAnsi="Times New Roman" w:cs="Times New Roman"/>
          <w:color w:val="auto"/>
        </w:rPr>
        <w:t>vastamised</w:t>
      </w:r>
      <w:r w:rsidR="001B0443" w:rsidRPr="003045EF">
        <w:rPr>
          <w:rFonts w:ascii="Times New Roman" w:hAnsi="Times New Roman" w:cs="Times New Roman"/>
          <w:color w:val="auto"/>
        </w:rPr>
        <w:t xml:space="preserve"> ja konsultatsioonid fikseeritakse aineõpetajate poolt kirjalikult õpiabi päevikus.</w:t>
      </w:r>
      <w:r w:rsidR="00624AA4">
        <w:rPr>
          <w:rFonts w:ascii="Times New Roman" w:hAnsi="Times New Roman" w:cs="Times New Roman"/>
          <w:color w:val="auto"/>
        </w:rPr>
        <w:t xml:space="preserve"> </w:t>
      </w:r>
      <w:r>
        <w:rPr>
          <w:rFonts w:ascii="Times New Roman" w:hAnsi="Times New Roman" w:cs="Times New Roman"/>
          <w:color w:val="auto"/>
        </w:rPr>
        <w:t>Järelevastamise</w:t>
      </w:r>
      <w:r w:rsidR="001B0443" w:rsidRPr="003045EF">
        <w:rPr>
          <w:rFonts w:ascii="Times New Roman" w:hAnsi="Times New Roman" w:cs="Times New Roman"/>
          <w:color w:val="auto"/>
        </w:rPr>
        <w:t xml:space="preserve"> hinne kantakse </w:t>
      </w:r>
      <w:r w:rsidR="006C3833">
        <w:rPr>
          <w:rFonts w:ascii="Times New Roman" w:hAnsi="Times New Roman" w:cs="Times New Roman"/>
          <w:color w:val="auto"/>
        </w:rPr>
        <w:t xml:space="preserve">Stuudiumis </w:t>
      </w:r>
      <w:r w:rsidR="001B0443" w:rsidRPr="003045EF">
        <w:rPr>
          <w:rFonts w:ascii="Times New Roman" w:hAnsi="Times New Roman" w:cs="Times New Roman"/>
          <w:color w:val="auto"/>
        </w:rPr>
        <w:t>ainepäevikusse.</w:t>
      </w:r>
      <w:r w:rsidR="00624AA4" w:rsidRPr="00624AA4">
        <w:rPr>
          <w:rFonts w:ascii="Times New Roman" w:hAnsi="Times New Roman" w:cs="Times New Roman"/>
          <w:color w:val="auto"/>
        </w:rPr>
        <w:t xml:space="preserve"> </w:t>
      </w:r>
      <w:r>
        <w:rPr>
          <w:rFonts w:ascii="Times New Roman" w:hAnsi="Times New Roman" w:cs="Times New Roman"/>
          <w:color w:val="auto"/>
        </w:rPr>
        <w:t>Järeletegemise kohustuse märge</w:t>
      </w:r>
      <w:r w:rsidR="00624AA4" w:rsidRPr="003045EF">
        <w:rPr>
          <w:rFonts w:ascii="Times New Roman" w:hAnsi="Times New Roman" w:cs="Times New Roman"/>
          <w:color w:val="auto"/>
        </w:rPr>
        <w:t xml:space="preserve"> </w:t>
      </w:r>
      <w:r>
        <w:rPr>
          <w:rFonts w:ascii="Times New Roman" w:hAnsi="Times New Roman" w:cs="Times New Roman"/>
          <w:color w:val="000000" w:themeColor="text1"/>
        </w:rPr>
        <w:t>„!“</w:t>
      </w:r>
      <w:r w:rsidR="006C3833">
        <w:rPr>
          <w:rFonts w:ascii="Times New Roman" w:hAnsi="Times New Roman" w:cs="Times New Roman"/>
          <w:color w:val="auto"/>
        </w:rPr>
        <w:t xml:space="preserve"> kustutatakse</w:t>
      </w:r>
      <w:r w:rsidR="00624AA4" w:rsidRPr="003045EF">
        <w:rPr>
          <w:rFonts w:ascii="Times New Roman" w:hAnsi="Times New Roman" w:cs="Times New Roman"/>
          <w:color w:val="auto"/>
        </w:rPr>
        <w:t xml:space="preserve"> </w:t>
      </w:r>
      <w:r w:rsidR="006E7C9F" w:rsidRPr="006C3833">
        <w:rPr>
          <w:rFonts w:ascii="Times New Roman" w:hAnsi="Times New Roman" w:cs="Times New Roman"/>
          <w:color w:val="000000" w:themeColor="text1"/>
        </w:rPr>
        <w:t>Stuudiumi</w:t>
      </w:r>
      <w:r w:rsidR="006E7C9F">
        <w:rPr>
          <w:rFonts w:ascii="Times New Roman" w:hAnsi="Times New Roman" w:cs="Times New Roman"/>
          <w:color w:val="70AD47" w:themeColor="accent6"/>
        </w:rPr>
        <w:t xml:space="preserve"> </w:t>
      </w:r>
      <w:r w:rsidR="00624AA4" w:rsidRPr="003045EF">
        <w:rPr>
          <w:rFonts w:ascii="Times New Roman" w:hAnsi="Times New Roman" w:cs="Times New Roman"/>
          <w:color w:val="auto"/>
        </w:rPr>
        <w:t>päevikust, kui töö on tehtud</w:t>
      </w:r>
      <w:r w:rsidR="00624AA4">
        <w:rPr>
          <w:rFonts w:ascii="Times New Roman" w:hAnsi="Times New Roman" w:cs="Times New Roman"/>
          <w:color w:val="auto"/>
        </w:rPr>
        <w:t xml:space="preserve">. </w:t>
      </w:r>
      <w:r w:rsidR="001B0443" w:rsidRPr="003045EF">
        <w:rPr>
          <w:rFonts w:ascii="Times New Roman" w:hAnsi="Times New Roman" w:cs="Times New Roman"/>
          <w:color w:val="auto"/>
        </w:rPr>
        <w:t>Järel</w:t>
      </w:r>
      <w:r w:rsidR="00672B9D">
        <w:rPr>
          <w:rFonts w:ascii="Times New Roman" w:hAnsi="Times New Roman" w:cs="Times New Roman"/>
          <w:color w:val="auto"/>
        </w:rPr>
        <w:t>e</w:t>
      </w:r>
      <w:r w:rsidR="001B0443" w:rsidRPr="003045EF">
        <w:rPr>
          <w:rFonts w:ascii="Times New Roman" w:hAnsi="Times New Roman" w:cs="Times New Roman"/>
          <w:color w:val="auto"/>
        </w:rPr>
        <w:t xml:space="preserve">vastamine peab olema sooritatud vähemalt 3 päeva enne trimestri hinde väljapanemist. </w:t>
      </w:r>
    </w:p>
    <w:p w:rsidR="006C26F6" w:rsidRDefault="006C26F6"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000000" w:themeColor="text1"/>
          <w:szCs w:val="24"/>
        </w:rPr>
      </w:pPr>
    </w:p>
    <w:p w:rsidR="00BF46EE" w:rsidRPr="00783C52" w:rsidRDefault="001B0443" w:rsidP="00783C52">
      <w:pPr>
        <w:pStyle w:val="Normaallaa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000000" w:themeColor="text1"/>
          <w:szCs w:val="24"/>
        </w:rPr>
      </w:pPr>
      <w:r w:rsidRPr="003045EF">
        <w:rPr>
          <w:rFonts w:eastAsia="Times New Roman"/>
          <w:b/>
          <w:bCs/>
          <w:color w:val="000000" w:themeColor="text1"/>
          <w:szCs w:val="24"/>
        </w:rPr>
        <w:t>Järgmis</w:t>
      </w:r>
      <w:r w:rsidR="007E5EE0">
        <w:rPr>
          <w:rFonts w:eastAsia="Times New Roman"/>
          <w:b/>
          <w:bCs/>
          <w:color w:val="000000" w:themeColor="text1"/>
          <w:szCs w:val="24"/>
        </w:rPr>
        <w:t>es</w:t>
      </w:r>
      <w:r w:rsidRPr="003045EF">
        <w:rPr>
          <w:rFonts w:eastAsia="Times New Roman"/>
          <w:b/>
          <w:bCs/>
          <w:color w:val="000000" w:themeColor="text1"/>
          <w:szCs w:val="24"/>
        </w:rPr>
        <w:t>se klassi üleviimine</w:t>
      </w:r>
    </w:p>
    <w:p w:rsidR="00783C52" w:rsidRPr="003045EF" w:rsidRDefault="00783C52" w:rsidP="00783C52">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360"/>
        <w:jc w:val="both"/>
        <w:rPr>
          <w:b/>
          <w:color w:val="000000" w:themeColor="text1"/>
          <w:szCs w:val="24"/>
        </w:rPr>
      </w:pPr>
    </w:p>
    <w:p w:rsidR="00624AA4"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Trimestri hinnete ja hinnangute alusel otsustab õppenõukogu, kas viia õpilane järgmisse klassi, jätta täiendavale õppetööle või klassikursust kordama. Õpilaste järgmisse klassi üleviimise otsus tehakse enne viimase trimestri lõppu.</w:t>
      </w:r>
    </w:p>
    <w:p w:rsidR="00783C52" w:rsidRDefault="00783C52" w:rsidP="00921FDE">
      <w:pPr>
        <w:pStyle w:val="Vaikimisi"/>
        <w:spacing w:after="0" w:line="240" w:lineRule="auto"/>
        <w:jc w:val="both"/>
        <w:rPr>
          <w:rFonts w:ascii="Times New Roman" w:hAnsi="Times New Roman" w:cs="Times New Roman"/>
          <w:color w:val="auto"/>
        </w:rPr>
      </w:pPr>
    </w:p>
    <w:p w:rsidR="00BF46EE" w:rsidRDefault="006C26F6" w:rsidP="00921FDE">
      <w:pPr>
        <w:pStyle w:val="Vaikimisi"/>
        <w:spacing w:after="0" w:line="240" w:lineRule="auto"/>
        <w:jc w:val="both"/>
        <w:rPr>
          <w:rFonts w:ascii="Times New Roman" w:hAnsi="Times New Roman" w:cs="Times New Roman"/>
          <w:color w:val="auto"/>
        </w:rPr>
      </w:pPr>
      <w:r>
        <w:rPr>
          <w:rFonts w:ascii="Times New Roman" w:hAnsi="Times New Roman" w:cs="Times New Roman"/>
          <w:color w:val="auto"/>
        </w:rPr>
        <w:t>1.</w:t>
      </w:r>
      <w:r w:rsidR="00672B9D">
        <w:rPr>
          <w:rFonts w:ascii="Times New Roman" w:hAnsi="Times New Roman" w:cs="Times New Roman"/>
          <w:color w:val="auto"/>
        </w:rPr>
        <w:t>–</w:t>
      </w:r>
      <w:r>
        <w:rPr>
          <w:rFonts w:ascii="Times New Roman" w:hAnsi="Times New Roman" w:cs="Times New Roman"/>
          <w:color w:val="auto"/>
        </w:rPr>
        <w:t xml:space="preserve">3.klassi õpilasi üldjuhul täiendavale õppetööle ei jäeta. </w:t>
      </w:r>
      <w:r w:rsidR="001B0443" w:rsidRPr="003045EF">
        <w:rPr>
          <w:rFonts w:ascii="Times New Roman" w:hAnsi="Times New Roman" w:cs="Times New Roman"/>
          <w:color w:val="auto"/>
        </w:rPr>
        <w:t>Õpilane jäetakse täiendavale õppetööle õppeainetes, milles tuleks välja panna aastahinne  „2“</w:t>
      </w:r>
      <w:r w:rsidR="00FA591A" w:rsidRPr="003045EF">
        <w:rPr>
          <w:rFonts w:ascii="Times New Roman" w:hAnsi="Times New Roman" w:cs="Times New Roman"/>
          <w:color w:val="auto"/>
        </w:rPr>
        <w:t>, „1“</w:t>
      </w:r>
      <w:r w:rsidR="001B0443" w:rsidRPr="003045EF">
        <w:rPr>
          <w:rFonts w:ascii="Times New Roman" w:hAnsi="Times New Roman" w:cs="Times New Roman"/>
          <w:color w:val="auto"/>
        </w:rPr>
        <w:t xml:space="preserve"> või </w:t>
      </w:r>
      <w:r w:rsidR="00FA591A" w:rsidRPr="003045EF">
        <w:rPr>
          <w:rFonts w:ascii="Times New Roman" w:hAnsi="Times New Roman" w:cs="Times New Roman"/>
          <w:color w:val="auto"/>
        </w:rPr>
        <w:t>„</w:t>
      </w:r>
      <w:r w:rsidR="001B0443" w:rsidRPr="003045EF">
        <w:rPr>
          <w:rFonts w:ascii="Times New Roman" w:hAnsi="Times New Roman" w:cs="Times New Roman"/>
          <w:color w:val="auto"/>
        </w:rPr>
        <w:t>MA</w:t>
      </w:r>
      <w:r w:rsidR="00FA591A" w:rsidRPr="003045EF">
        <w:rPr>
          <w:rFonts w:ascii="Times New Roman" w:hAnsi="Times New Roman" w:cs="Times New Roman"/>
          <w:color w:val="auto"/>
        </w:rPr>
        <w:t>“</w:t>
      </w:r>
      <w:r w:rsidR="001B0443" w:rsidRPr="003045EF">
        <w:rPr>
          <w:rFonts w:ascii="Times New Roman" w:hAnsi="Times New Roman" w:cs="Times New Roman"/>
          <w:color w:val="auto"/>
        </w:rPr>
        <w:t>. Täiendavale õppetööle jätmise otsustab õppenõukogu enne viimase trimestri lõppu.</w:t>
      </w:r>
      <w:r w:rsidR="00624AA4">
        <w:rPr>
          <w:rFonts w:ascii="Times New Roman" w:hAnsi="Times New Roman" w:cs="Times New Roman"/>
          <w:color w:val="auto"/>
        </w:rPr>
        <w:t xml:space="preserve"> </w:t>
      </w:r>
      <w:r w:rsidR="001B0443" w:rsidRPr="003045EF">
        <w:rPr>
          <w:rFonts w:ascii="Times New Roman" w:hAnsi="Times New Roman" w:cs="Times New Roman"/>
          <w:color w:val="auto"/>
        </w:rPr>
        <w:t>Täiendava õppetöö raames täidab õpilane õpetaja vahetul juhendamisel spetsiaalseid õppeülesandeid, et omandada nõutavad õpitulemused. Täiendav õppetöö viiakse läbi pärast viimase trimestri lõppu. Aastahinne pannakse välja pärast täiendava õppetöö lõppu, arvestades täiendava õppetöö tulemusi.</w:t>
      </w:r>
      <w:r w:rsidR="00624AA4" w:rsidRPr="00624AA4">
        <w:rPr>
          <w:rFonts w:ascii="Times New Roman" w:hAnsi="Times New Roman" w:cs="Times New Roman"/>
          <w:color w:val="auto"/>
        </w:rPr>
        <w:t xml:space="preserve"> </w:t>
      </w:r>
      <w:r w:rsidR="00624AA4" w:rsidRPr="003045EF">
        <w:rPr>
          <w:rFonts w:ascii="Times New Roman" w:hAnsi="Times New Roman" w:cs="Times New Roman"/>
          <w:color w:val="auto"/>
        </w:rPr>
        <w:t>9. klassi õpilasele pannakse aastahinded välja enne lõpueksamite toimumist, välja arvatud õppeainetes, milles õpilane jäetakse täiendavale õppetööle.</w:t>
      </w:r>
    </w:p>
    <w:p w:rsidR="00783C52" w:rsidRPr="003045EF" w:rsidRDefault="00783C52" w:rsidP="00921FDE">
      <w:pPr>
        <w:pStyle w:val="Vaikimisi"/>
        <w:spacing w:after="0" w:line="240" w:lineRule="auto"/>
        <w:jc w:val="both"/>
        <w:rPr>
          <w:rFonts w:ascii="Times New Roman" w:hAnsi="Times New Roman" w:cs="Times New Roman"/>
          <w:color w:val="auto"/>
        </w:rPr>
      </w:pPr>
    </w:p>
    <w:p w:rsidR="00BF46EE"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Õppenõukogu põhjendatud otsusega võib erandjuhul jätta õpilase klassikursust kordama, kui õpilasel on kolmes või enamas õppeaines aastahinne „2“</w:t>
      </w:r>
      <w:r w:rsidR="00FA591A" w:rsidRPr="003045EF">
        <w:rPr>
          <w:rFonts w:ascii="Times New Roman" w:hAnsi="Times New Roman" w:cs="Times New Roman"/>
          <w:color w:val="auto"/>
        </w:rPr>
        <w:t>, „1“</w:t>
      </w:r>
      <w:r w:rsidRPr="003045EF">
        <w:rPr>
          <w:rFonts w:ascii="Times New Roman" w:hAnsi="Times New Roman" w:cs="Times New Roman"/>
          <w:color w:val="auto"/>
        </w:rPr>
        <w:t xml:space="preserve"> või </w:t>
      </w:r>
      <w:r w:rsidR="00FA591A" w:rsidRPr="003045EF">
        <w:rPr>
          <w:rFonts w:ascii="Times New Roman" w:hAnsi="Times New Roman" w:cs="Times New Roman"/>
          <w:color w:val="auto"/>
        </w:rPr>
        <w:t>„</w:t>
      </w:r>
      <w:r w:rsidRPr="003045EF">
        <w:rPr>
          <w:rFonts w:ascii="Times New Roman" w:hAnsi="Times New Roman" w:cs="Times New Roman"/>
          <w:color w:val="auto"/>
        </w:rPr>
        <w:t>MA</w:t>
      </w:r>
      <w:r w:rsidR="00FA591A" w:rsidRPr="003045EF">
        <w:rPr>
          <w:rFonts w:ascii="Times New Roman" w:hAnsi="Times New Roman" w:cs="Times New Roman"/>
          <w:color w:val="auto"/>
        </w:rPr>
        <w:t>“</w:t>
      </w:r>
      <w:r w:rsidRPr="003045EF">
        <w:rPr>
          <w:rFonts w:ascii="Times New Roman" w:hAnsi="Times New Roman" w:cs="Times New Roman"/>
          <w:color w:val="auto"/>
        </w:rPr>
        <w:t xml:space="preserve"> ning täiendav õppetöö ei ole tulemusi andnud ja õppekavaga nõutavate õpitulemuste saavutamiseks ei ole otstarbekas rakendada individuaalset õppekava või muid koolis rakendatavaid tugisüsteeme. Õppenõukogu kaasab otsust tehes õpilase või piiratud teovõimega õpilase vanema ning kuulab ära tema arvamuse. Õppenõukogu otsuses peavad olema esile toodud kaalutlused, millest lähtuvalt peetakse otstarbekaks jätta õpilane klassikursust kordama.</w:t>
      </w:r>
    </w:p>
    <w:p w:rsidR="00783C52" w:rsidRPr="003045EF" w:rsidRDefault="00783C52" w:rsidP="00921FDE">
      <w:pPr>
        <w:pStyle w:val="Vaikimisi"/>
        <w:spacing w:after="0" w:line="240" w:lineRule="auto"/>
        <w:jc w:val="both"/>
        <w:rPr>
          <w:rFonts w:ascii="Times New Roman" w:hAnsi="Times New Roman" w:cs="Times New Roman"/>
          <w:color w:val="auto"/>
        </w:rPr>
      </w:pPr>
    </w:p>
    <w:p w:rsidR="00BF46EE" w:rsidRPr="003045EF" w:rsidRDefault="00624AA4" w:rsidP="00921FDE">
      <w:pPr>
        <w:pStyle w:val="Vaikimisi"/>
        <w:spacing w:after="0" w:line="240" w:lineRule="auto"/>
        <w:jc w:val="both"/>
        <w:rPr>
          <w:rFonts w:ascii="Times New Roman" w:hAnsi="Times New Roman" w:cs="Times New Roman"/>
          <w:color w:val="auto"/>
        </w:rPr>
      </w:pPr>
      <w:r>
        <w:rPr>
          <w:rFonts w:ascii="Times New Roman" w:hAnsi="Times New Roman" w:cs="Times New Roman"/>
          <w:color w:val="auto"/>
        </w:rPr>
        <w:t>T</w:t>
      </w:r>
      <w:r w:rsidR="001B0443" w:rsidRPr="003045EF">
        <w:rPr>
          <w:rFonts w:ascii="Times New Roman" w:hAnsi="Times New Roman" w:cs="Times New Roman"/>
          <w:color w:val="auto"/>
        </w:rPr>
        <w:t>ähtaegu ei kohaldata õpilase suhtes, kellele on koostatud individuaalne õppekava, kus on ette nähtud erisused järgmisse klassi üleviimise ajas.</w:t>
      </w:r>
    </w:p>
    <w:p w:rsidR="00BF46EE" w:rsidRPr="003045EF" w:rsidRDefault="00BF46EE" w:rsidP="00921FDE">
      <w:pPr>
        <w:pStyle w:val="Vaikimisi"/>
        <w:spacing w:after="0" w:line="240" w:lineRule="auto"/>
        <w:jc w:val="both"/>
        <w:rPr>
          <w:rFonts w:ascii="Times New Roman" w:hAnsi="Times New Roman" w:cs="Times New Roman"/>
          <w:color w:val="auto"/>
        </w:rPr>
      </w:pPr>
    </w:p>
    <w:p w:rsidR="00BF46EE" w:rsidRPr="003045EF" w:rsidRDefault="001B0443" w:rsidP="00783C52">
      <w:pPr>
        <w:pStyle w:val="Vaikimisi"/>
        <w:numPr>
          <w:ilvl w:val="0"/>
          <w:numId w:val="19"/>
        </w:numPr>
        <w:spacing w:after="0" w:line="240" w:lineRule="auto"/>
        <w:jc w:val="both"/>
        <w:rPr>
          <w:rFonts w:ascii="Times New Roman" w:hAnsi="Times New Roman" w:cs="Times New Roman"/>
          <w:color w:val="000000" w:themeColor="text1"/>
        </w:rPr>
      </w:pPr>
      <w:r w:rsidRPr="003045EF">
        <w:rPr>
          <w:rFonts w:ascii="Times New Roman" w:hAnsi="Times New Roman" w:cs="Times New Roman"/>
          <w:b/>
          <w:bCs/>
          <w:color w:val="000000" w:themeColor="text1"/>
        </w:rPr>
        <w:t>Põhikooli lõpetamine</w:t>
      </w:r>
    </w:p>
    <w:p w:rsidR="00624AA4" w:rsidRDefault="00624AA4" w:rsidP="00921FDE">
      <w:pPr>
        <w:spacing w:after="0" w:line="240" w:lineRule="auto"/>
        <w:ind w:right="674"/>
        <w:jc w:val="both"/>
        <w:rPr>
          <w:rFonts w:ascii="Times New Roman" w:hAnsi="Times New Roman" w:cs="Times New Roman"/>
          <w:sz w:val="24"/>
          <w:szCs w:val="24"/>
        </w:rPr>
      </w:pPr>
    </w:p>
    <w:p w:rsidR="0000306E" w:rsidRPr="003045EF" w:rsidRDefault="0000306E" w:rsidP="00921FDE">
      <w:pPr>
        <w:spacing w:after="0" w:line="240" w:lineRule="auto"/>
        <w:ind w:right="1"/>
        <w:jc w:val="both"/>
        <w:rPr>
          <w:rFonts w:ascii="Times New Roman" w:hAnsi="Times New Roman" w:cs="Times New Roman"/>
          <w:sz w:val="24"/>
          <w:szCs w:val="24"/>
        </w:rPr>
      </w:pPr>
      <w:r w:rsidRPr="003045EF">
        <w:rPr>
          <w:rFonts w:ascii="Times New Roman" w:hAnsi="Times New Roman" w:cs="Times New Roman"/>
          <w:sz w:val="24"/>
          <w:szCs w:val="24"/>
        </w:rPr>
        <w:t>Põhikooli lõpetab õpilane, kellel õppeainete viimased aastahinded on vähemalt „rahuldavad”, kes on kolmandas kooliastmes sooritanud loovtöö ning kes on sooritanud vähemalt rahuldava tulemusega eesti keele eksami, matemaatikaeksami ning ühe eksami omal valikul.</w:t>
      </w:r>
    </w:p>
    <w:p w:rsidR="004C5616" w:rsidRDefault="004C5616" w:rsidP="00921FDE">
      <w:pPr>
        <w:pStyle w:val="Vaikimisi"/>
        <w:spacing w:after="0" w:line="240" w:lineRule="auto"/>
        <w:jc w:val="both"/>
        <w:rPr>
          <w:rFonts w:ascii="Times New Roman" w:hAnsi="Times New Roman" w:cs="Times New Roman"/>
          <w:color w:val="auto"/>
        </w:rPr>
      </w:pPr>
    </w:p>
    <w:p w:rsidR="00BF46EE" w:rsidRPr="003045EF"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Kui kool on järjepidevalt rakendanud tugisüsteeme õpilase õppimise ja arengu toetamiseks, võib õpilase või piiratud teovõimega õpilase vanema kirjaliku taotluse alusel õppenõukogu otsusega anda põhikooli lõputunnistuse õpilasele:</w:t>
      </w:r>
    </w:p>
    <w:p w:rsidR="009E23A5" w:rsidRDefault="00D84E9B" w:rsidP="00921FDE">
      <w:pPr>
        <w:pStyle w:val="Vaikimisi"/>
        <w:numPr>
          <w:ilvl w:val="0"/>
          <w:numId w:val="20"/>
        </w:numPr>
        <w:spacing w:after="0" w:line="240" w:lineRule="auto"/>
        <w:jc w:val="both"/>
        <w:rPr>
          <w:rFonts w:ascii="Times New Roman" w:hAnsi="Times New Roman" w:cs="Times New Roman"/>
          <w:color w:val="auto"/>
        </w:rPr>
      </w:pPr>
      <w:r w:rsidRPr="00D84E9B">
        <w:rPr>
          <w:rFonts w:ascii="Times New Roman" w:hAnsi="Times New Roman" w:cs="Times New Roman"/>
          <w:color w:val="auto"/>
        </w:rPr>
        <w:t>kellel on üks nõrk või puudulik eksamihinne või õppeaine viimane aastahinne;</w:t>
      </w:r>
    </w:p>
    <w:p w:rsidR="00783C52" w:rsidRPr="009E23A5" w:rsidRDefault="00D84E9B" w:rsidP="00921FDE">
      <w:pPr>
        <w:pStyle w:val="Vaikimisi"/>
        <w:numPr>
          <w:ilvl w:val="0"/>
          <w:numId w:val="20"/>
        </w:numPr>
        <w:spacing w:after="0" w:line="240" w:lineRule="auto"/>
        <w:jc w:val="both"/>
        <w:rPr>
          <w:rFonts w:ascii="Times New Roman" w:hAnsi="Times New Roman" w:cs="Times New Roman"/>
          <w:color w:val="auto"/>
        </w:rPr>
      </w:pPr>
      <w:r w:rsidRPr="009E23A5">
        <w:rPr>
          <w:rFonts w:ascii="Times New Roman" w:hAnsi="Times New Roman" w:cs="Times New Roman"/>
          <w:color w:val="auto"/>
        </w:rPr>
        <w:t>kellel on kahes õppeaines kummaski üks nõrk või puudulik eksamihinne või õppeaine viimane aastahinne.</w:t>
      </w:r>
    </w:p>
    <w:p w:rsidR="00ED67E6" w:rsidRPr="003045EF" w:rsidRDefault="00ED67E6" w:rsidP="00921FDE">
      <w:pPr>
        <w:pStyle w:val="Vaikimisi"/>
        <w:spacing w:after="0" w:line="240" w:lineRule="auto"/>
        <w:jc w:val="both"/>
        <w:rPr>
          <w:rFonts w:ascii="Times New Roman" w:hAnsi="Times New Roman" w:cs="Times New Roman"/>
          <w:color w:val="auto"/>
        </w:rPr>
      </w:pPr>
    </w:p>
    <w:p w:rsidR="00BF46EE"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 xml:space="preserve">Haridusliku erivajadusega õpilasele, kellel käesolevas määruses sätestatud tingimustel kooli õppekavaga või nõustamiskomisjoni soovitusel individuaalse õppekavaga on  vähendatud või asendatud käesolevas määruses sätestatud taotletavaid õpitulemusi, on lõpetamise aluseks kooli või individuaalses õppekavas määratud õpitulemuste saavutatus. Haridusliku erivajadusega õpilasel on õigus sooritada põhikooli lõpueksamid eritingimustel vastavalt „Põhikooli- ja gümnaasiumiseaduse“ § 30 lõike 2 alusel haridus- ja teadusministri määrusega kehtestatud lõpueksamite korraldamise tingimustele ja korrale. </w:t>
      </w:r>
    </w:p>
    <w:p w:rsidR="00783C52" w:rsidRPr="003045EF" w:rsidRDefault="00783C52" w:rsidP="00921FDE">
      <w:pPr>
        <w:pStyle w:val="Vaikimisi"/>
        <w:spacing w:after="0" w:line="240" w:lineRule="auto"/>
        <w:jc w:val="both"/>
        <w:rPr>
          <w:rFonts w:ascii="Times New Roman" w:hAnsi="Times New Roman" w:cs="Times New Roman"/>
          <w:color w:val="auto"/>
        </w:rPr>
      </w:pPr>
    </w:p>
    <w:p w:rsidR="00BF46EE"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lastRenderedPageBreak/>
        <w:t>Õpilane, kelle õppekeel ei ole eesti keel, kes õpib keelekümblusklassis või kes asus eesti õppekeelega koolis või klassis õppima viimase kuue õppeaasta jooksul, võib lõikes 1 nimetatud eesti keele eksami asemel sooritada eesti keele teise keelena eksami.</w:t>
      </w:r>
    </w:p>
    <w:p w:rsidR="00783C52" w:rsidRPr="003045EF" w:rsidRDefault="00783C52" w:rsidP="00921FDE">
      <w:pPr>
        <w:pStyle w:val="Vaikimisi"/>
        <w:spacing w:after="0" w:line="240" w:lineRule="auto"/>
        <w:jc w:val="both"/>
        <w:rPr>
          <w:rFonts w:ascii="Times New Roman" w:hAnsi="Times New Roman" w:cs="Times New Roman"/>
          <w:color w:val="auto"/>
        </w:rPr>
      </w:pPr>
    </w:p>
    <w:p w:rsidR="003045EF" w:rsidRPr="00E632B5" w:rsidRDefault="001B0443" w:rsidP="00E632B5">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 xml:space="preserve">Varem välisriigis õppinud õpilane, kes on enne lõpueksamite toimumist Eestis põhikoolis õppinud kuni kolm järjestikust õppeaastat ning kellele on eesti keele õppimiseks koostatud individuaalne õppekava, võib eesti keele või eesti keele teise keelena eksami sooritada temale koostatud individuaalse õppekava põhjal ettevalmistatud koolieksamina. </w:t>
      </w:r>
    </w:p>
    <w:p w:rsidR="00CF11B9" w:rsidRPr="003045EF" w:rsidRDefault="00CF11B9"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000000" w:themeColor="text1"/>
          <w:szCs w:val="24"/>
          <w:lang w:val="et-EE"/>
        </w:rPr>
      </w:pPr>
    </w:p>
    <w:p w:rsidR="00BF46EE" w:rsidRDefault="001B0443" w:rsidP="00783C52">
      <w:pPr>
        <w:pStyle w:val="Normaallaad1"/>
        <w:numPr>
          <w:ilvl w:val="0"/>
          <w:numId w:val="1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b/>
          <w:color w:val="000000" w:themeColor="text1"/>
          <w:szCs w:val="24"/>
          <w:lang w:val="et-EE"/>
        </w:rPr>
      </w:pPr>
      <w:r w:rsidRPr="003045EF">
        <w:rPr>
          <w:b/>
          <w:color w:val="000000" w:themeColor="text1"/>
          <w:szCs w:val="24"/>
          <w:lang w:val="et-EE"/>
        </w:rPr>
        <w:t>Hin</w:t>
      </w:r>
      <w:r w:rsidR="00783C52">
        <w:rPr>
          <w:b/>
          <w:color w:val="000000" w:themeColor="text1"/>
          <w:szCs w:val="24"/>
          <w:lang w:val="et-EE"/>
        </w:rPr>
        <w:t>damisest teavitamine</w:t>
      </w:r>
    </w:p>
    <w:p w:rsidR="006E66A2" w:rsidRPr="006E66A2" w:rsidRDefault="006E66A2" w:rsidP="006E66A2">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000000" w:themeColor="text1"/>
          <w:szCs w:val="24"/>
        </w:rPr>
      </w:pPr>
    </w:p>
    <w:p w:rsidR="006E66A2" w:rsidRPr="006E66A2" w:rsidRDefault="006E66A2" w:rsidP="006E66A2">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000000" w:themeColor="text1"/>
          <w:szCs w:val="24"/>
        </w:rPr>
      </w:pPr>
      <w:r w:rsidRPr="006E66A2">
        <w:rPr>
          <w:color w:val="000000" w:themeColor="text1"/>
          <w:szCs w:val="24"/>
        </w:rPr>
        <w:t>Kooli hindamisjuhendis sätestatud õpilaste hindamise põhimõtted ja kord on kättesaadav lapsevanemale, õpilasele ja õpetajale ning</w:t>
      </w:r>
      <w:r w:rsidR="00C4713E">
        <w:rPr>
          <w:color w:val="000000" w:themeColor="text1"/>
          <w:szCs w:val="24"/>
        </w:rPr>
        <w:t xml:space="preserve"> avalikustatud kooli kodulehel. </w:t>
      </w:r>
      <w:r w:rsidRPr="006E66A2">
        <w:rPr>
          <w:color w:val="000000" w:themeColor="text1"/>
          <w:szCs w:val="24"/>
        </w:rPr>
        <w:t>Õpitulemust</w:t>
      </w:r>
      <w:r w:rsidR="00C4713E">
        <w:rPr>
          <w:color w:val="000000" w:themeColor="text1"/>
          <w:szCs w:val="24"/>
        </w:rPr>
        <w:t>e hindamise</w:t>
      </w:r>
      <w:r w:rsidR="00E3285E">
        <w:rPr>
          <w:color w:val="000000" w:themeColor="text1"/>
          <w:szCs w:val="24"/>
        </w:rPr>
        <w:t xml:space="preserve"> põhimõtteid ja</w:t>
      </w:r>
      <w:r w:rsidR="00C4713E">
        <w:rPr>
          <w:color w:val="000000" w:themeColor="text1"/>
          <w:szCs w:val="24"/>
        </w:rPr>
        <w:t xml:space="preserve"> korda</w:t>
      </w:r>
      <w:r w:rsidRPr="006E66A2">
        <w:rPr>
          <w:color w:val="000000" w:themeColor="text1"/>
          <w:szCs w:val="24"/>
        </w:rPr>
        <w:t xml:space="preserve"> tutvustab õpilastele klassi-</w:t>
      </w:r>
      <w:r w:rsidR="00C4713E">
        <w:rPr>
          <w:color w:val="000000" w:themeColor="text1"/>
          <w:szCs w:val="24"/>
        </w:rPr>
        <w:t xml:space="preserve"> </w:t>
      </w:r>
      <w:r w:rsidRPr="006E66A2">
        <w:rPr>
          <w:color w:val="000000" w:themeColor="text1"/>
          <w:szCs w:val="24"/>
        </w:rPr>
        <w:t>ja/v</w:t>
      </w:r>
      <w:r w:rsidR="00C4713E">
        <w:rPr>
          <w:color w:val="000000" w:themeColor="text1"/>
          <w:szCs w:val="24"/>
        </w:rPr>
        <w:t xml:space="preserve">õi aineõpetaja õppeaasta algul. </w:t>
      </w:r>
      <w:r w:rsidRPr="006E66A2">
        <w:rPr>
          <w:color w:val="000000" w:themeColor="text1"/>
          <w:szCs w:val="24"/>
        </w:rPr>
        <w:t>Hoolsuse ja käitumise hindamise põhimõtteid ja korda tutvustab õpilastele klassijuhataja.</w:t>
      </w:r>
      <w:r w:rsidR="00E5637A">
        <w:rPr>
          <w:color w:val="000000" w:themeColor="text1"/>
          <w:szCs w:val="24"/>
        </w:rPr>
        <w:t xml:space="preserve"> </w:t>
      </w:r>
    </w:p>
    <w:p w:rsidR="009F7549" w:rsidRPr="006E66A2" w:rsidRDefault="009F7549" w:rsidP="006E66A2">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000000" w:themeColor="text1"/>
          <w:szCs w:val="24"/>
        </w:rPr>
      </w:pPr>
    </w:p>
    <w:p w:rsidR="00BF46EE" w:rsidRPr="00777058" w:rsidRDefault="00493E70"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000000" w:themeColor="text1"/>
          <w:szCs w:val="24"/>
        </w:rPr>
      </w:pPr>
      <w:r>
        <w:rPr>
          <w:color w:val="auto"/>
          <w:szCs w:val="24"/>
          <w:lang w:val="et-EE"/>
        </w:rPr>
        <w:t>Trimestri alguses</w:t>
      </w:r>
      <w:r w:rsidR="001B0443" w:rsidRPr="003045EF">
        <w:rPr>
          <w:color w:val="auto"/>
          <w:szCs w:val="24"/>
          <w:lang w:val="et-EE"/>
        </w:rPr>
        <w:t xml:space="preserve"> teeb vastava õppeaine õpeta</w:t>
      </w:r>
      <w:r w:rsidR="00C4713E">
        <w:rPr>
          <w:color w:val="auto"/>
          <w:szCs w:val="24"/>
          <w:lang w:val="et-EE"/>
        </w:rPr>
        <w:t>ja õpilastele teatavaks</w:t>
      </w:r>
      <w:r w:rsidR="001B0443" w:rsidRPr="003045EF">
        <w:rPr>
          <w:color w:val="auto"/>
          <w:szCs w:val="24"/>
          <w:lang w:val="et-EE"/>
        </w:rPr>
        <w:t xml:space="preserve"> vaadeldava perioodi või temaatika oodatavad õpitulemused.</w:t>
      </w:r>
      <w:r w:rsidR="00E5637A" w:rsidRPr="00E5637A">
        <w:rPr>
          <w:color w:val="000000" w:themeColor="text1"/>
          <w:szCs w:val="24"/>
        </w:rPr>
        <w:t xml:space="preserve"> </w:t>
      </w:r>
      <w:r w:rsidR="00777058" w:rsidRPr="003045EF">
        <w:rPr>
          <w:color w:val="auto"/>
          <w:szCs w:val="24"/>
          <w:lang w:val="et-EE"/>
        </w:rPr>
        <w:t>Õpilasel on õigus teada, milline hinne või hinnang on aluseks kokkuvõtvale hindele või hinnangule ning millisel kokkuvõtval hindel on suurem kaal.</w:t>
      </w:r>
      <w:r w:rsidR="00777058" w:rsidRPr="00746293">
        <w:t xml:space="preserve"> </w:t>
      </w:r>
      <w:r w:rsidR="00777058" w:rsidRPr="00777058">
        <w:rPr>
          <w:color w:val="000000" w:themeColor="text1"/>
          <w:szCs w:val="24"/>
          <w:lang w:val="et-EE"/>
        </w:rPr>
        <w:t>Kokkuvõttev hinne eristub Stuudiumis paksema kirjapildiga (</w:t>
      </w:r>
      <w:proofErr w:type="spellStart"/>
      <w:r w:rsidR="00777058" w:rsidRPr="00777058">
        <w:rPr>
          <w:i/>
          <w:color w:val="000000" w:themeColor="text1"/>
          <w:szCs w:val="24"/>
          <w:lang w:val="et-EE"/>
        </w:rPr>
        <w:t>Bold</w:t>
      </w:r>
      <w:proofErr w:type="spellEnd"/>
      <w:r w:rsidR="00777058" w:rsidRPr="00777058">
        <w:rPr>
          <w:color w:val="000000" w:themeColor="text1"/>
          <w:szCs w:val="24"/>
          <w:lang w:val="et-EE"/>
        </w:rPr>
        <w:t>).</w:t>
      </w:r>
      <w:r w:rsidR="00777058" w:rsidRPr="00777058">
        <w:rPr>
          <w:color w:val="000000" w:themeColor="text1"/>
          <w:szCs w:val="24"/>
        </w:rPr>
        <w:t xml:space="preserve"> </w:t>
      </w:r>
      <w:r w:rsidR="00777058">
        <w:rPr>
          <w:color w:val="000000" w:themeColor="text1"/>
          <w:szCs w:val="24"/>
        </w:rPr>
        <w:t>T</w:t>
      </w:r>
      <w:r w:rsidR="00777058" w:rsidRPr="006E66A2">
        <w:rPr>
          <w:color w:val="000000" w:themeColor="text1"/>
          <w:szCs w:val="24"/>
        </w:rPr>
        <w:t>unnis tehtud tööga, hinnetega, koduste ülesannetega ja kiituste või märkustega</w:t>
      </w:r>
      <w:r w:rsidR="00777058">
        <w:rPr>
          <w:color w:val="000000" w:themeColor="text1"/>
          <w:szCs w:val="24"/>
        </w:rPr>
        <w:t xml:space="preserve"> on õpilastel ja lapsevanematel võimalik tutvuda Stuudiumis</w:t>
      </w:r>
      <w:r w:rsidR="00777058" w:rsidRPr="006E66A2">
        <w:rPr>
          <w:color w:val="000000" w:themeColor="text1"/>
          <w:szCs w:val="24"/>
        </w:rPr>
        <w:t>.</w:t>
      </w:r>
      <w:r w:rsidR="001F0CFB">
        <w:rPr>
          <w:color w:val="000000" w:themeColor="text1"/>
          <w:szCs w:val="24"/>
        </w:rPr>
        <w:t xml:space="preserve"> Stuudiumisse kantud hinne loetakse</w:t>
      </w:r>
      <w:r w:rsidR="00EC2E99">
        <w:rPr>
          <w:color w:val="000000" w:themeColor="text1"/>
          <w:szCs w:val="24"/>
        </w:rPr>
        <w:t xml:space="preserve"> sissekandmise hetkest</w:t>
      </w:r>
      <w:r w:rsidR="001F0CFB">
        <w:rPr>
          <w:color w:val="000000" w:themeColor="text1"/>
          <w:szCs w:val="24"/>
        </w:rPr>
        <w:t xml:space="preserve"> õpilase seaduslikule esindajale kohaletoimetatuks.</w:t>
      </w:r>
    </w:p>
    <w:p w:rsidR="009F7549" w:rsidRPr="003045EF" w:rsidRDefault="009F7549" w:rsidP="00921FDE">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both"/>
        <w:rPr>
          <w:color w:val="auto"/>
          <w:szCs w:val="24"/>
        </w:rPr>
      </w:pPr>
    </w:p>
    <w:p w:rsidR="00BF46EE" w:rsidRPr="00C70AEF" w:rsidRDefault="00752AB5"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r>
        <w:rPr>
          <w:color w:val="auto"/>
          <w:sz w:val="24"/>
          <w:szCs w:val="24"/>
        </w:rPr>
        <w:t>K</w:t>
      </w:r>
      <w:r w:rsidR="00E5637A">
        <w:rPr>
          <w:color w:val="auto"/>
          <w:sz w:val="24"/>
          <w:szCs w:val="24"/>
        </w:rPr>
        <w:t xml:space="preserve">aks nädalat enne trimestri lõppu </w:t>
      </w:r>
      <w:r>
        <w:rPr>
          <w:color w:val="auto"/>
          <w:sz w:val="24"/>
          <w:szCs w:val="24"/>
        </w:rPr>
        <w:t xml:space="preserve">edastab klassijuhataja kõigile õpilastele </w:t>
      </w:r>
      <w:r w:rsidR="00E5637A">
        <w:rPr>
          <w:color w:val="auto"/>
          <w:sz w:val="24"/>
          <w:szCs w:val="24"/>
        </w:rPr>
        <w:t xml:space="preserve">paberkandjal </w:t>
      </w:r>
      <w:r>
        <w:rPr>
          <w:color w:val="auto"/>
          <w:sz w:val="24"/>
          <w:szCs w:val="24"/>
        </w:rPr>
        <w:t>Stuudiumi väljavõtte trimestri jooksul saadud hinnetest</w:t>
      </w:r>
      <w:r w:rsidR="00E5637A">
        <w:rPr>
          <w:color w:val="auto"/>
          <w:sz w:val="24"/>
          <w:szCs w:val="24"/>
        </w:rPr>
        <w:t>. Väljavõte allkirjastatakse õpilase seadusliku esindaja poolt ning tagastatakse klassijuhatajale</w:t>
      </w:r>
      <w:r w:rsidR="003130DE">
        <w:rPr>
          <w:color w:val="auto"/>
          <w:sz w:val="24"/>
          <w:szCs w:val="24"/>
        </w:rPr>
        <w:t xml:space="preserve"> kolme õppepäeva jooksul</w:t>
      </w:r>
      <w:r w:rsidR="00E5637A">
        <w:rPr>
          <w:color w:val="auto"/>
          <w:sz w:val="24"/>
          <w:szCs w:val="24"/>
        </w:rPr>
        <w:t xml:space="preserve">. </w:t>
      </w:r>
      <w:r w:rsidR="001B0443" w:rsidRPr="003045EF">
        <w:rPr>
          <w:color w:val="auto"/>
          <w:sz w:val="24"/>
          <w:szCs w:val="24"/>
        </w:rPr>
        <w:t>Õpilast ja tema seaduslikku esindajat teavitatakse kokkuvõtvatest trimestri- ja aastahinnetest ning hinnangutest klassitunnistuse kaudu</w:t>
      </w:r>
      <w:r w:rsidR="001B0443" w:rsidRPr="003045EF">
        <w:rPr>
          <w:color w:val="auto"/>
          <w:sz w:val="24"/>
          <w:szCs w:val="24"/>
          <w:lang w:val="et-EE"/>
        </w:rPr>
        <w:t xml:space="preserve"> iga trimestri lõpus</w:t>
      </w:r>
      <w:r w:rsidR="001B0443" w:rsidRPr="003045EF">
        <w:rPr>
          <w:color w:val="auto"/>
          <w:sz w:val="24"/>
          <w:szCs w:val="24"/>
        </w:rPr>
        <w:t>.</w:t>
      </w:r>
      <w:r w:rsidR="00C70AEF" w:rsidRPr="00C70AEF">
        <w:rPr>
          <w:color w:val="000000" w:themeColor="text1"/>
          <w:szCs w:val="24"/>
          <w:lang w:val="et-EE"/>
        </w:rPr>
        <w:t xml:space="preserve"> </w:t>
      </w:r>
      <w:r w:rsidR="00C70AEF" w:rsidRPr="00C70AEF">
        <w:rPr>
          <w:color w:val="000000" w:themeColor="text1"/>
          <w:sz w:val="24"/>
          <w:szCs w:val="24"/>
          <w:lang w:val="et-EE"/>
        </w:rPr>
        <w:t>Kool annab õpilasele ja vanemale kirjalikku tagasisidet õpilase käitumise ja hoolsuse kohta I ja II trimestri lõpus vahelehel koos tunnistusega.</w:t>
      </w:r>
    </w:p>
    <w:p w:rsidR="00E5637A" w:rsidRPr="00C70AEF" w:rsidRDefault="00E5637A" w:rsidP="00921FDE">
      <w:pPr>
        <w:pStyle w:val="Vaikimisi"/>
        <w:spacing w:after="0" w:line="240" w:lineRule="auto"/>
        <w:jc w:val="both"/>
        <w:rPr>
          <w:rFonts w:ascii="Times New Roman" w:hAnsi="Times New Roman" w:cs="Times New Roman"/>
          <w:color w:val="auto"/>
        </w:rPr>
      </w:pPr>
    </w:p>
    <w:p w:rsidR="003045EF" w:rsidRDefault="001B0443" w:rsidP="00921FDE">
      <w:pPr>
        <w:pStyle w:val="Vaikimisi"/>
        <w:spacing w:after="0" w:line="240" w:lineRule="auto"/>
        <w:jc w:val="both"/>
        <w:rPr>
          <w:rFonts w:ascii="Times New Roman" w:hAnsi="Times New Roman" w:cs="Times New Roman"/>
          <w:color w:val="auto"/>
        </w:rPr>
      </w:pPr>
      <w:r w:rsidRPr="003045EF">
        <w:rPr>
          <w:rFonts w:ascii="Times New Roman" w:hAnsi="Times New Roman" w:cs="Times New Roman"/>
          <w:color w:val="auto"/>
        </w:rPr>
        <w:t>Trimestri kontrolltööde ja arvestuslike tööde aeg kavandatakse kooskõlastatult teiste</w:t>
      </w:r>
      <w:r w:rsidR="00C70AEF">
        <w:rPr>
          <w:rFonts w:ascii="Times New Roman" w:hAnsi="Times New Roman" w:cs="Times New Roman"/>
          <w:color w:val="auto"/>
        </w:rPr>
        <w:t xml:space="preserve"> õppeainete õpetajatega Stuudiumis oleva kalendri</w:t>
      </w:r>
      <w:r w:rsidRPr="003045EF">
        <w:rPr>
          <w:rFonts w:ascii="Times New Roman" w:hAnsi="Times New Roman" w:cs="Times New Roman"/>
          <w:color w:val="auto"/>
        </w:rPr>
        <w:t xml:space="preserve"> vahendusel. Nendest töödest teavitatakse õpilast ette vähemalt viis õppepäeva enne sooritamist.</w:t>
      </w:r>
    </w:p>
    <w:p w:rsidR="006C26F6" w:rsidRPr="006C26F6" w:rsidRDefault="006C26F6" w:rsidP="00921FDE">
      <w:pPr>
        <w:pStyle w:val="Vaikimisi"/>
        <w:spacing w:after="0" w:line="240" w:lineRule="auto"/>
        <w:jc w:val="both"/>
        <w:rPr>
          <w:rFonts w:ascii="Times New Roman" w:hAnsi="Times New Roman" w:cs="Times New Roman"/>
          <w:color w:val="auto"/>
        </w:rPr>
      </w:pPr>
    </w:p>
    <w:p w:rsidR="00BF46EE" w:rsidRPr="00783C52" w:rsidRDefault="00783C52" w:rsidP="00783C52">
      <w:pPr>
        <w:pStyle w:val="FreeFormB"/>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000000" w:themeColor="text1"/>
          <w:sz w:val="24"/>
          <w:szCs w:val="24"/>
        </w:rPr>
      </w:pPr>
      <w:r>
        <w:rPr>
          <w:b/>
          <w:color w:val="000000" w:themeColor="text1"/>
          <w:sz w:val="24"/>
          <w:szCs w:val="24"/>
          <w:lang w:val="et-EE"/>
        </w:rPr>
        <w:t xml:space="preserve"> </w:t>
      </w:r>
      <w:r w:rsidR="001B0443" w:rsidRPr="003045EF">
        <w:rPr>
          <w:b/>
          <w:color w:val="000000" w:themeColor="text1"/>
          <w:sz w:val="24"/>
          <w:szCs w:val="24"/>
          <w:lang w:val="et-EE"/>
        </w:rPr>
        <w:t>Hinde vaidlustamine</w:t>
      </w:r>
      <w:r w:rsidR="00AA7F7D">
        <w:rPr>
          <w:b/>
          <w:color w:val="000000" w:themeColor="text1"/>
          <w:sz w:val="24"/>
          <w:szCs w:val="24"/>
          <w:lang w:val="et-EE"/>
        </w:rPr>
        <w:t xml:space="preserve"> </w:t>
      </w:r>
    </w:p>
    <w:p w:rsidR="00783C52" w:rsidRPr="003045EF" w:rsidRDefault="00783C52" w:rsidP="00783C52">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000000" w:themeColor="text1"/>
          <w:sz w:val="24"/>
          <w:szCs w:val="24"/>
        </w:rPr>
      </w:pPr>
    </w:p>
    <w:p w:rsidR="005A421B" w:rsidRDefault="001B0443"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r w:rsidRPr="003045EF">
        <w:rPr>
          <w:color w:val="auto"/>
          <w:sz w:val="24"/>
          <w:szCs w:val="24"/>
        </w:rPr>
        <w:t>Õpilase</w:t>
      </w:r>
      <w:r w:rsidR="005A421B">
        <w:rPr>
          <w:color w:val="auto"/>
          <w:sz w:val="24"/>
          <w:szCs w:val="24"/>
        </w:rPr>
        <w:t>l</w:t>
      </w:r>
      <w:r w:rsidRPr="003045EF">
        <w:rPr>
          <w:color w:val="auto"/>
          <w:sz w:val="24"/>
          <w:szCs w:val="24"/>
        </w:rPr>
        <w:t xml:space="preserve"> või tema seadusliku</w:t>
      </w:r>
      <w:r w:rsidR="005A421B">
        <w:rPr>
          <w:color w:val="auto"/>
          <w:sz w:val="24"/>
          <w:szCs w:val="24"/>
        </w:rPr>
        <w:t>l</w:t>
      </w:r>
      <w:r w:rsidRPr="003045EF">
        <w:rPr>
          <w:color w:val="auto"/>
          <w:sz w:val="24"/>
          <w:szCs w:val="24"/>
        </w:rPr>
        <w:t xml:space="preserve"> esindaja</w:t>
      </w:r>
      <w:r w:rsidR="005A421B">
        <w:rPr>
          <w:color w:val="auto"/>
          <w:sz w:val="24"/>
          <w:szCs w:val="24"/>
        </w:rPr>
        <w:t>l on õigus</w:t>
      </w:r>
      <w:r w:rsidRPr="003045EF">
        <w:rPr>
          <w:color w:val="auto"/>
          <w:sz w:val="24"/>
          <w:szCs w:val="24"/>
        </w:rPr>
        <w:t xml:space="preserve"> </w:t>
      </w:r>
      <w:r w:rsidR="003A2B13">
        <w:rPr>
          <w:color w:val="auto"/>
          <w:sz w:val="24"/>
          <w:szCs w:val="24"/>
        </w:rPr>
        <w:t xml:space="preserve">vaidlustada </w:t>
      </w:r>
      <w:r w:rsidR="005A421B">
        <w:rPr>
          <w:color w:val="auto"/>
          <w:sz w:val="24"/>
          <w:szCs w:val="24"/>
        </w:rPr>
        <w:t>hinn</w:t>
      </w:r>
      <w:r w:rsidRPr="003045EF">
        <w:rPr>
          <w:color w:val="auto"/>
          <w:sz w:val="24"/>
          <w:szCs w:val="24"/>
        </w:rPr>
        <w:t>e</w:t>
      </w:r>
      <w:r w:rsidR="00311ACA">
        <w:rPr>
          <w:color w:val="auto"/>
          <w:sz w:val="24"/>
          <w:szCs w:val="24"/>
        </w:rPr>
        <w:t xml:space="preserve"> </w:t>
      </w:r>
      <w:r w:rsidR="002709B3" w:rsidRPr="001F0CFB">
        <w:rPr>
          <w:color w:val="000000" w:themeColor="text1"/>
          <w:sz w:val="24"/>
          <w:szCs w:val="24"/>
        </w:rPr>
        <w:t>ja/või</w:t>
      </w:r>
      <w:r w:rsidR="005A421B">
        <w:rPr>
          <w:color w:val="000000" w:themeColor="text1"/>
          <w:sz w:val="24"/>
          <w:szCs w:val="24"/>
        </w:rPr>
        <w:t xml:space="preserve"> hinnang, esitades kümne päeva jooksul selle </w:t>
      </w:r>
      <w:r w:rsidR="005A421B" w:rsidRPr="001F11F6">
        <w:rPr>
          <w:i/>
          <w:color w:val="000000" w:themeColor="text1"/>
          <w:sz w:val="24"/>
          <w:szCs w:val="24"/>
        </w:rPr>
        <w:t>Stuudiumisse</w:t>
      </w:r>
      <w:r w:rsidR="005A421B">
        <w:rPr>
          <w:color w:val="000000" w:themeColor="text1"/>
          <w:sz w:val="24"/>
          <w:szCs w:val="24"/>
        </w:rPr>
        <w:t xml:space="preserve"> kandmisest avaldus kooli direktorile.</w:t>
      </w:r>
      <w:r w:rsidRPr="001F0CFB">
        <w:rPr>
          <w:color w:val="000000" w:themeColor="text1"/>
          <w:sz w:val="24"/>
          <w:szCs w:val="24"/>
        </w:rPr>
        <w:t xml:space="preserve"> </w:t>
      </w:r>
      <w:r w:rsidR="005A421B">
        <w:rPr>
          <w:color w:val="auto"/>
          <w:sz w:val="24"/>
          <w:szCs w:val="24"/>
        </w:rPr>
        <w:t>Tõstatatud</w:t>
      </w:r>
      <w:r w:rsidRPr="003045EF">
        <w:rPr>
          <w:color w:val="auto"/>
          <w:sz w:val="24"/>
          <w:szCs w:val="24"/>
        </w:rPr>
        <w:t xml:space="preserve"> vaidlusküsim</w:t>
      </w:r>
      <w:r w:rsidR="005A421B">
        <w:rPr>
          <w:color w:val="auto"/>
          <w:sz w:val="24"/>
          <w:szCs w:val="24"/>
        </w:rPr>
        <w:t>uses teeb kooli direktor</w:t>
      </w:r>
      <w:r w:rsidRPr="003045EF">
        <w:rPr>
          <w:color w:val="auto"/>
          <w:sz w:val="24"/>
          <w:szCs w:val="24"/>
        </w:rPr>
        <w:t xml:space="preserve"> otsuse </w:t>
      </w:r>
      <w:r w:rsidR="005A421B">
        <w:rPr>
          <w:color w:val="auto"/>
          <w:sz w:val="24"/>
          <w:szCs w:val="24"/>
        </w:rPr>
        <w:t>30 kalendripäeva jooksul</w:t>
      </w:r>
      <w:r w:rsidRPr="003045EF">
        <w:rPr>
          <w:color w:val="auto"/>
          <w:sz w:val="24"/>
          <w:szCs w:val="24"/>
        </w:rPr>
        <w:t xml:space="preserve"> ning teavitab sellest taotluse esitajat viie tööpäeva jooksul otsuse vastuvõtmise päevast arvates.</w:t>
      </w:r>
    </w:p>
    <w:p w:rsidR="005A421B" w:rsidRDefault="005A421B"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D671B4" w:rsidRDefault="00D671B4"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D671B4" w:rsidRDefault="00D671B4"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D671B4" w:rsidRDefault="00D671B4"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D671B4" w:rsidRDefault="00D671B4"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D671B4" w:rsidRDefault="00D671B4"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sectPr w:rsidR="00D671B4" w:rsidSect="004C5616">
          <w:headerReference w:type="even" r:id="rId7"/>
          <w:headerReference w:type="default" r:id="rId8"/>
          <w:footerReference w:type="even" r:id="rId9"/>
          <w:footerReference w:type="default" r:id="rId10"/>
          <w:pgSz w:w="11906" w:h="16838"/>
          <w:pgMar w:top="1417" w:right="1416" w:bottom="1417" w:left="1417" w:header="708" w:footer="708" w:gutter="0"/>
          <w:cols w:space="708"/>
          <w:formProt w:val="0"/>
          <w:docGrid w:linePitch="326"/>
        </w:sectPr>
      </w:pPr>
    </w:p>
    <w:tbl>
      <w:tblPr>
        <w:tblW w:w="14328" w:type="dxa"/>
        <w:tblCellMar>
          <w:left w:w="70" w:type="dxa"/>
          <w:right w:w="70" w:type="dxa"/>
        </w:tblCellMar>
        <w:tblLook w:val="04A0" w:firstRow="1" w:lastRow="0" w:firstColumn="1" w:lastColumn="0" w:noHBand="0" w:noVBand="1"/>
      </w:tblPr>
      <w:tblGrid>
        <w:gridCol w:w="1720"/>
        <w:gridCol w:w="2820"/>
        <w:gridCol w:w="1660"/>
        <w:gridCol w:w="1668"/>
        <w:gridCol w:w="1660"/>
        <w:gridCol w:w="1660"/>
        <w:gridCol w:w="340"/>
        <w:gridCol w:w="2800"/>
      </w:tblGrid>
      <w:tr w:rsidR="00D671B4" w:rsidRPr="00D671B4" w:rsidTr="00E77E8B">
        <w:trPr>
          <w:trHeight w:val="360"/>
        </w:trPr>
        <w:tc>
          <w:tcPr>
            <w:tcW w:w="4540" w:type="dxa"/>
            <w:gridSpan w:val="2"/>
            <w:tcBorders>
              <w:top w:val="nil"/>
              <w:left w:val="nil"/>
              <w:bottom w:val="nil"/>
              <w:right w:val="nil"/>
            </w:tcBorders>
            <w:shd w:val="clear" w:color="auto" w:fill="auto"/>
            <w:noWrap/>
            <w:vAlign w:val="bottom"/>
            <w:hideMark/>
          </w:tcPr>
          <w:p w:rsidR="00D671B4" w:rsidRPr="00D671B4" w:rsidRDefault="00FE001F" w:rsidP="00D671B4">
            <w:pPr>
              <w:spacing w:after="0" w:line="240" w:lineRule="auto"/>
              <w:rPr>
                <w:rFonts w:ascii="Times New Roman" w:eastAsia="Times New Roman" w:hAnsi="Times New Roman" w:cs="Times New Roman"/>
                <w:b/>
                <w:bCs/>
                <w:color w:val="000000"/>
                <w:sz w:val="28"/>
                <w:szCs w:val="28"/>
              </w:rPr>
            </w:pPr>
            <w:r w:rsidRPr="00FE001F">
              <w:rPr>
                <w:rFonts w:ascii="Times New Roman" w:eastAsia="Times New Roman" w:hAnsi="Times New Roman" w:cs="Times New Roman"/>
                <w:b/>
                <w:bCs/>
                <w:color w:val="000000"/>
                <w:sz w:val="28"/>
                <w:szCs w:val="28"/>
              </w:rPr>
              <w:lastRenderedPageBreak/>
              <w:t>Käitumishind</w:t>
            </w:r>
            <w:r w:rsidR="00D671B4" w:rsidRPr="00D671B4">
              <w:rPr>
                <w:rFonts w:ascii="Times New Roman" w:eastAsia="Times New Roman" w:hAnsi="Times New Roman" w:cs="Times New Roman"/>
                <w:b/>
                <w:bCs/>
                <w:color w:val="000000"/>
                <w:sz w:val="28"/>
                <w:szCs w:val="28"/>
              </w:rPr>
              <w:t>e</w:t>
            </w:r>
            <w:r>
              <w:rPr>
                <w:rFonts w:ascii="Times New Roman" w:eastAsia="Times New Roman" w:hAnsi="Times New Roman" w:cs="Times New Roman"/>
                <w:b/>
                <w:bCs/>
                <w:color w:val="000000"/>
                <w:sz w:val="28"/>
                <w:szCs w:val="28"/>
              </w:rPr>
              <w:t xml:space="preserve"> hindamismudel</w:t>
            </w:r>
          </w:p>
        </w:tc>
        <w:tc>
          <w:tcPr>
            <w:tcW w:w="166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Calibri" w:eastAsia="Times New Roman" w:hAnsi="Calibri" w:cs="Times New Roman"/>
                <w:b/>
                <w:bCs/>
                <w:color w:val="000000"/>
                <w:sz w:val="28"/>
                <w:szCs w:val="28"/>
              </w:rPr>
            </w:pPr>
          </w:p>
        </w:tc>
        <w:tc>
          <w:tcPr>
            <w:tcW w:w="1668"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671B4" w:rsidRPr="00072F39" w:rsidRDefault="00D671B4" w:rsidP="00D671B4">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rsidR="00D671B4" w:rsidRPr="00072F39" w:rsidRDefault="00D671B4" w:rsidP="00D671B4">
            <w:pPr>
              <w:spacing w:after="0" w:line="240" w:lineRule="auto"/>
              <w:rPr>
                <w:rFonts w:ascii="Times New Roman" w:eastAsia="Times New Roman" w:hAnsi="Times New Roman" w:cs="Times New Roman"/>
                <w:sz w:val="20"/>
                <w:szCs w:val="20"/>
              </w:rPr>
            </w:pPr>
          </w:p>
        </w:tc>
        <w:tc>
          <w:tcPr>
            <w:tcW w:w="280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Times New Roman" w:eastAsia="Times New Roman" w:hAnsi="Times New Roman" w:cs="Times New Roman"/>
                <w:sz w:val="20"/>
                <w:szCs w:val="20"/>
              </w:rPr>
            </w:pPr>
          </w:p>
        </w:tc>
      </w:tr>
      <w:tr w:rsidR="00D671B4" w:rsidRPr="00D671B4" w:rsidTr="00E77E8B">
        <w:trPr>
          <w:trHeight w:val="288"/>
        </w:trPr>
        <w:tc>
          <w:tcPr>
            <w:tcW w:w="172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282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jc w:val="center"/>
              <w:rPr>
                <w:rFonts w:ascii="Calibri" w:eastAsia="Times New Roman" w:hAnsi="Calibri" w:cs="Times New Roman"/>
                <w:color w:val="000000"/>
              </w:rPr>
            </w:pPr>
          </w:p>
        </w:tc>
        <w:tc>
          <w:tcPr>
            <w:tcW w:w="1668"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jc w:val="center"/>
              <w:rPr>
                <w:rFonts w:ascii="Calibri" w:eastAsia="Times New Roman" w:hAnsi="Calibri" w:cs="Times New Roman"/>
                <w:color w:val="000000"/>
              </w:rPr>
            </w:pPr>
          </w:p>
        </w:tc>
        <w:tc>
          <w:tcPr>
            <w:tcW w:w="1660" w:type="dxa"/>
            <w:tcBorders>
              <w:top w:val="nil"/>
              <w:left w:val="nil"/>
              <w:bottom w:val="nil"/>
              <w:right w:val="nil"/>
            </w:tcBorders>
            <w:shd w:val="clear" w:color="auto" w:fill="auto"/>
            <w:noWrap/>
            <w:vAlign w:val="bottom"/>
            <w:hideMark/>
          </w:tcPr>
          <w:p w:rsidR="00D671B4" w:rsidRPr="00072F39" w:rsidRDefault="00D671B4" w:rsidP="00D671B4">
            <w:pPr>
              <w:spacing w:after="0" w:line="240" w:lineRule="auto"/>
              <w:jc w:val="center"/>
              <w:rPr>
                <w:rFonts w:ascii="Calibri" w:eastAsia="Times New Roman" w:hAnsi="Calibri" w:cs="Times New Roman"/>
              </w:rPr>
            </w:pPr>
          </w:p>
        </w:tc>
        <w:tc>
          <w:tcPr>
            <w:tcW w:w="340" w:type="dxa"/>
            <w:tcBorders>
              <w:top w:val="nil"/>
              <w:left w:val="nil"/>
              <w:bottom w:val="nil"/>
              <w:right w:val="nil"/>
            </w:tcBorders>
            <w:shd w:val="clear" w:color="auto" w:fill="auto"/>
            <w:noWrap/>
            <w:vAlign w:val="bottom"/>
            <w:hideMark/>
          </w:tcPr>
          <w:p w:rsidR="00D671B4" w:rsidRPr="00072F39" w:rsidRDefault="00D671B4" w:rsidP="00D671B4">
            <w:pPr>
              <w:spacing w:after="0" w:line="240" w:lineRule="auto"/>
              <w:jc w:val="center"/>
              <w:rPr>
                <w:rFonts w:ascii="Calibri" w:eastAsia="Times New Roman" w:hAnsi="Calibri" w:cs="Times New Roman"/>
              </w:rPr>
            </w:pPr>
          </w:p>
        </w:tc>
        <w:tc>
          <w:tcPr>
            <w:tcW w:w="2800" w:type="dxa"/>
            <w:tcBorders>
              <w:top w:val="nil"/>
              <w:left w:val="nil"/>
              <w:bottom w:val="nil"/>
              <w:right w:val="nil"/>
            </w:tcBorders>
            <w:shd w:val="clear" w:color="auto" w:fill="auto"/>
            <w:noWrap/>
            <w:vAlign w:val="bottom"/>
            <w:hideMark/>
          </w:tcPr>
          <w:p w:rsidR="00D671B4" w:rsidRPr="00D671B4" w:rsidRDefault="00D671B4" w:rsidP="00D671B4">
            <w:pPr>
              <w:spacing w:after="0" w:line="240" w:lineRule="auto"/>
              <w:rPr>
                <w:rFonts w:ascii="Times New Roman" w:eastAsia="Times New Roman" w:hAnsi="Times New Roman" w:cs="Times New Roman"/>
                <w:sz w:val="20"/>
                <w:szCs w:val="20"/>
              </w:rPr>
            </w:pPr>
          </w:p>
        </w:tc>
      </w:tr>
      <w:tr w:rsidR="00D671B4" w:rsidRPr="00D671B4" w:rsidTr="00E77E8B">
        <w:trPr>
          <w:trHeight w:val="300"/>
        </w:trPr>
        <w:tc>
          <w:tcPr>
            <w:tcW w:w="4540" w:type="dxa"/>
            <w:gridSpan w:val="2"/>
            <w:tcBorders>
              <w:top w:val="single" w:sz="4" w:space="0" w:color="auto"/>
              <w:left w:val="single" w:sz="4" w:space="0" w:color="auto"/>
              <w:bottom w:val="single" w:sz="4" w:space="0" w:color="auto"/>
              <w:right w:val="single" w:sz="4" w:space="0" w:color="000000"/>
            </w:tcBorders>
            <w:shd w:val="clear" w:color="000000" w:fill="D9D9D9"/>
            <w:vAlign w:val="bottom"/>
            <w:hideMark/>
          </w:tcPr>
          <w:p w:rsidR="00D671B4" w:rsidRPr="00D671B4" w:rsidRDefault="00D671B4" w:rsidP="00D671B4">
            <w:pPr>
              <w:spacing w:after="0" w:line="240" w:lineRule="auto"/>
              <w:jc w:val="center"/>
              <w:rPr>
                <w:rFonts w:ascii="Times New Roman" w:eastAsia="Times New Roman" w:hAnsi="Times New Roman" w:cs="Times New Roman"/>
                <w:color w:val="000000"/>
              </w:rPr>
            </w:pPr>
            <w:r w:rsidRPr="00D671B4">
              <w:rPr>
                <w:rFonts w:ascii="Times New Roman" w:eastAsia="Times New Roman" w:hAnsi="Times New Roman" w:cs="Times New Roman"/>
                <w:color w:val="000000"/>
              </w:rPr>
              <w:t>Kriteeriumid</w:t>
            </w:r>
          </w:p>
        </w:tc>
        <w:tc>
          <w:tcPr>
            <w:tcW w:w="1660" w:type="dxa"/>
            <w:tcBorders>
              <w:top w:val="single" w:sz="4" w:space="0" w:color="auto"/>
              <w:left w:val="nil"/>
              <w:bottom w:val="single" w:sz="4" w:space="0" w:color="auto"/>
              <w:right w:val="single" w:sz="4" w:space="0" w:color="auto"/>
            </w:tcBorders>
            <w:shd w:val="clear" w:color="000000" w:fill="D9D9D9"/>
            <w:vAlign w:val="bottom"/>
            <w:hideMark/>
          </w:tcPr>
          <w:p w:rsidR="00D671B4" w:rsidRPr="00D671B4" w:rsidRDefault="00D671B4" w:rsidP="00D671B4">
            <w:pPr>
              <w:spacing w:after="0" w:line="240" w:lineRule="auto"/>
              <w:jc w:val="center"/>
              <w:rPr>
                <w:rFonts w:ascii="Times New Roman" w:eastAsia="Times New Roman" w:hAnsi="Times New Roman" w:cs="Times New Roman"/>
                <w:color w:val="000000"/>
              </w:rPr>
            </w:pPr>
            <w:r w:rsidRPr="00D671B4">
              <w:rPr>
                <w:rFonts w:ascii="Times New Roman" w:eastAsia="Times New Roman" w:hAnsi="Times New Roman" w:cs="Times New Roman"/>
                <w:color w:val="000000"/>
              </w:rPr>
              <w:t>Väga hea</w:t>
            </w:r>
          </w:p>
        </w:tc>
        <w:tc>
          <w:tcPr>
            <w:tcW w:w="1668" w:type="dxa"/>
            <w:tcBorders>
              <w:top w:val="single" w:sz="4" w:space="0" w:color="auto"/>
              <w:left w:val="nil"/>
              <w:bottom w:val="single" w:sz="4" w:space="0" w:color="auto"/>
              <w:right w:val="single" w:sz="4" w:space="0" w:color="auto"/>
            </w:tcBorders>
            <w:shd w:val="clear" w:color="000000" w:fill="D9D9D9"/>
            <w:vAlign w:val="bottom"/>
            <w:hideMark/>
          </w:tcPr>
          <w:p w:rsidR="00D671B4" w:rsidRPr="00D671B4" w:rsidRDefault="00D671B4" w:rsidP="00D671B4">
            <w:pPr>
              <w:spacing w:after="0" w:line="240" w:lineRule="auto"/>
              <w:jc w:val="center"/>
              <w:rPr>
                <w:rFonts w:ascii="Times New Roman" w:eastAsia="Times New Roman" w:hAnsi="Times New Roman" w:cs="Times New Roman"/>
                <w:color w:val="000000"/>
              </w:rPr>
            </w:pPr>
            <w:r w:rsidRPr="00D671B4">
              <w:rPr>
                <w:rFonts w:ascii="Times New Roman" w:eastAsia="Times New Roman" w:hAnsi="Times New Roman" w:cs="Times New Roman"/>
                <w:color w:val="000000"/>
              </w:rPr>
              <w:t>Hea</w:t>
            </w:r>
          </w:p>
        </w:tc>
        <w:tc>
          <w:tcPr>
            <w:tcW w:w="1660" w:type="dxa"/>
            <w:tcBorders>
              <w:top w:val="single" w:sz="4" w:space="0" w:color="auto"/>
              <w:left w:val="nil"/>
              <w:bottom w:val="single" w:sz="4" w:space="0" w:color="auto"/>
              <w:right w:val="single" w:sz="4" w:space="0" w:color="auto"/>
            </w:tcBorders>
            <w:shd w:val="clear" w:color="000000" w:fill="D9D9D9"/>
            <w:vAlign w:val="bottom"/>
            <w:hideMark/>
          </w:tcPr>
          <w:p w:rsidR="00D671B4" w:rsidRPr="00D671B4" w:rsidRDefault="00D671B4" w:rsidP="00D671B4">
            <w:pPr>
              <w:spacing w:after="0" w:line="240" w:lineRule="auto"/>
              <w:jc w:val="center"/>
              <w:rPr>
                <w:rFonts w:ascii="Times New Roman" w:eastAsia="Times New Roman" w:hAnsi="Times New Roman" w:cs="Times New Roman"/>
                <w:color w:val="000000"/>
              </w:rPr>
            </w:pPr>
            <w:r w:rsidRPr="00D671B4">
              <w:rPr>
                <w:rFonts w:ascii="Times New Roman" w:eastAsia="Times New Roman" w:hAnsi="Times New Roman" w:cs="Times New Roman"/>
                <w:color w:val="000000"/>
              </w:rPr>
              <w:t>Rahuldav</w:t>
            </w:r>
          </w:p>
        </w:tc>
        <w:tc>
          <w:tcPr>
            <w:tcW w:w="1660" w:type="dxa"/>
            <w:tcBorders>
              <w:top w:val="single" w:sz="4" w:space="0" w:color="auto"/>
              <w:left w:val="nil"/>
              <w:bottom w:val="single" w:sz="4" w:space="0" w:color="auto"/>
              <w:right w:val="single" w:sz="8" w:space="0" w:color="auto"/>
            </w:tcBorders>
            <w:shd w:val="clear" w:color="000000" w:fill="D9D9D9"/>
            <w:vAlign w:val="bottom"/>
            <w:hideMark/>
          </w:tcPr>
          <w:p w:rsidR="00D671B4" w:rsidRPr="00072F39" w:rsidRDefault="00D671B4" w:rsidP="00D671B4">
            <w:pPr>
              <w:spacing w:after="0" w:line="240" w:lineRule="auto"/>
              <w:jc w:val="center"/>
              <w:rPr>
                <w:rFonts w:ascii="Times New Roman" w:eastAsia="Times New Roman" w:hAnsi="Times New Roman" w:cs="Times New Roman"/>
              </w:rPr>
            </w:pPr>
            <w:r w:rsidRPr="00072F39">
              <w:rPr>
                <w:rFonts w:ascii="Times New Roman" w:eastAsia="Times New Roman" w:hAnsi="Times New Roman" w:cs="Times New Roman"/>
              </w:rPr>
              <w:t>Mitterahuldav</w:t>
            </w:r>
          </w:p>
        </w:tc>
        <w:tc>
          <w:tcPr>
            <w:tcW w:w="3140" w:type="dxa"/>
            <w:gridSpan w:val="2"/>
            <w:tcBorders>
              <w:top w:val="single" w:sz="4" w:space="0" w:color="auto"/>
              <w:left w:val="nil"/>
              <w:bottom w:val="single" w:sz="4" w:space="0" w:color="auto"/>
              <w:right w:val="single" w:sz="4" w:space="0" w:color="000000"/>
            </w:tcBorders>
            <w:shd w:val="clear" w:color="000000" w:fill="D9D9D9"/>
            <w:vAlign w:val="bottom"/>
            <w:hideMark/>
          </w:tcPr>
          <w:p w:rsidR="00D671B4" w:rsidRPr="00072F39" w:rsidRDefault="0077424E" w:rsidP="00D671B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Kommentaar</w:t>
            </w:r>
          </w:p>
        </w:tc>
      </w:tr>
      <w:tr w:rsidR="00D671B4" w:rsidRPr="00D671B4" w:rsidTr="00477E9B">
        <w:trPr>
          <w:trHeight w:val="1440"/>
        </w:trPr>
        <w:tc>
          <w:tcPr>
            <w:tcW w:w="1720" w:type="dxa"/>
            <w:tcBorders>
              <w:top w:val="nil"/>
              <w:left w:val="single" w:sz="4" w:space="0" w:color="auto"/>
              <w:bottom w:val="single" w:sz="4" w:space="0" w:color="auto"/>
              <w:right w:val="single" w:sz="4" w:space="0" w:color="auto"/>
            </w:tcBorders>
            <w:shd w:val="clear" w:color="auto" w:fill="auto"/>
            <w:hideMark/>
          </w:tcPr>
          <w:p w:rsidR="00D671B4" w:rsidRPr="00E77E8B" w:rsidRDefault="00D671B4" w:rsidP="00D671B4">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Käitumine tunnis</w:t>
            </w:r>
          </w:p>
        </w:tc>
        <w:tc>
          <w:tcPr>
            <w:tcW w:w="2820" w:type="dxa"/>
            <w:tcBorders>
              <w:top w:val="nil"/>
              <w:left w:val="nil"/>
              <w:bottom w:val="single" w:sz="4" w:space="0" w:color="auto"/>
              <w:right w:val="single" w:sz="4" w:space="0" w:color="auto"/>
            </w:tcBorders>
            <w:shd w:val="clear" w:color="auto" w:fill="auto"/>
            <w:hideMark/>
          </w:tcPr>
          <w:p w:rsidR="00D671B4" w:rsidRPr="00E77E8B" w:rsidRDefault="00D671B4" w:rsidP="00D671B4">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Õpilane on tunniks valmis ja käitub tunnis korrektselt. Töötab tunnis aktiivselt - osaleb diskussioonis, oskab ja julgeb küsida ning vastata.</w:t>
            </w:r>
          </w:p>
        </w:tc>
        <w:tc>
          <w:tcPr>
            <w:tcW w:w="1660" w:type="dxa"/>
            <w:tcBorders>
              <w:top w:val="nil"/>
              <w:left w:val="nil"/>
              <w:bottom w:val="single" w:sz="4" w:space="0" w:color="auto"/>
              <w:right w:val="single" w:sz="4" w:space="0" w:color="auto"/>
            </w:tcBorders>
            <w:shd w:val="clear" w:color="auto" w:fill="auto"/>
            <w:hideMark/>
          </w:tcPr>
          <w:p w:rsidR="00D671B4" w:rsidRPr="00072F39" w:rsidRDefault="00E77E8B" w:rsidP="00D671B4">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täidab </w:t>
            </w:r>
            <w:r w:rsidR="003C083A">
              <w:rPr>
                <w:rFonts w:ascii="Times New Roman" w:eastAsia="Times New Roman" w:hAnsi="Times New Roman" w:cs="Times New Roman"/>
              </w:rPr>
              <w:t>kriteeriume</w:t>
            </w:r>
            <w:r w:rsidR="00D671B4" w:rsidRPr="00072F39">
              <w:rPr>
                <w:rFonts w:ascii="Times New Roman" w:eastAsia="Times New Roman" w:hAnsi="Times New Roman" w:cs="Times New Roman"/>
              </w:rPr>
              <w:t xml:space="preserve"> ja on eeskujuks teistele.</w:t>
            </w:r>
          </w:p>
        </w:tc>
        <w:tc>
          <w:tcPr>
            <w:tcW w:w="1668" w:type="dxa"/>
            <w:tcBorders>
              <w:top w:val="nil"/>
              <w:left w:val="nil"/>
              <w:bottom w:val="single" w:sz="4" w:space="0" w:color="auto"/>
              <w:right w:val="single" w:sz="4" w:space="0" w:color="auto"/>
            </w:tcBorders>
            <w:shd w:val="clear" w:color="auto" w:fill="auto"/>
            <w:hideMark/>
          </w:tcPr>
          <w:p w:rsidR="00D671B4" w:rsidRPr="00072F39" w:rsidRDefault="00E77E8B" w:rsidP="00D671B4">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w:t>
            </w:r>
            <w:r w:rsidR="00D671B4" w:rsidRPr="00072F39">
              <w:rPr>
                <w:rFonts w:ascii="Times New Roman" w:eastAsia="Times New Roman" w:hAnsi="Times New Roman" w:cs="Times New Roman"/>
              </w:rPr>
              <w:t xml:space="preserve"> </w:t>
            </w:r>
            <w:r w:rsidRPr="00072F39">
              <w:rPr>
                <w:rFonts w:ascii="Times New Roman" w:eastAsia="Times New Roman" w:hAnsi="Times New Roman" w:cs="Times New Roman"/>
              </w:rPr>
              <w:t xml:space="preserve">2 </w:t>
            </w:r>
            <w:r w:rsidR="00D671B4" w:rsidRPr="00072F39">
              <w:rPr>
                <w:rFonts w:ascii="Times New Roman" w:eastAsia="Times New Roman" w:hAnsi="Times New Roman" w:cs="Times New Roman"/>
              </w:rPr>
              <w:t>märkust.</w:t>
            </w:r>
          </w:p>
        </w:tc>
        <w:tc>
          <w:tcPr>
            <w:tcW w:w="1660" w:type="dxa"/>
            <w:tcBorders>
              <w:top w:val="nil"/>
              <w:left w:val="nil"/>
              <w:bottom w:val="single" w:sz="4" w:space="0" w:color="auto"/>
              <w:right w:val="single" w:sz="4" w:space="0" w:color="auto"/>
            </w:tcBorders>
            <w:shd w:val="clear" w:color="auto" w:fill="auto"/>
            <w:hideMark/>
          </w:tcPr>
          <w:p w:rsidR="00D671B4" w:rsidRPr="00072F39" w:rsidRDefault="00E77E8B" w:rsidP="00D671B4">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w:t>
            </w:r>
            <w:r w:rsidR="00D671B4" w:rsidRPr="00072F39">
              <w:rPr>
                <w:rFonts w:ascii="Times New Roman" w:eastAsia="Times New Roman" w:hAnsi="Times New Roman" w:cs="Times New Roman"/>
              </w:rPr>
              <w:t xml:space="preserve"> märkust.</w:t>
            </w:r>
          </w:p>
        </w:tc>
        <w:tc>
          <w:tcPr>
            <w:tcW w:w="1660" w:type="dxa"/>
            <w:tcBorders>
              <w:top w:val="nil"/>
              <w:left w:val="nil"/>
              <w:bottom w:val="single" w:sz="4" w:space="0" w:color="auto"/>
              <w:right w:val="single" w:sz="8" w:space="0" w:color="auto"/>
            </w:tcBorders>
            <w:shd w:val="clear" w:color="auto" w:fill="auto"/>
            <w:hideMark/>
          </w:tcPr>
          <w:p w:rsidR="00D671B4" w:rsidRPr="00072F39" w:rsidRDefault="00D671B4" w:rsidP="00D671B4">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00E77E8B"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nil"/>
              <w:left w:val="nil"/>
              <w:bottom w:val="single" w:sz="4" w:space="0" w:color="auto"/>
              <w:right w:val="single" w:sz="4" w:space="0" w:color="auto"/>
            </w:tcBorders>
            <w:shd w:val="clear" w:color="auto" w:fill="auto"/>
          </w:tcPr>
          <w:p w:rsidR="00D671B4" w:rsidRPr="00072F39" w:rsidRDefault="00D671B4" w:rsidP="00D671B4">
            <w:pPr>
              <w:spacing w:after="0" w:line="240" w:lineRule="auto"/>
              <w:rPr>
                <w:rFonts w:ascii="Times New Roman" w:eastAsia="Times New Roman" w:hAnsi="Times New Roman" w:cs="Times New Roman"/>
              </w:rPr>
            </w:pPr>
          </w:p>
        </w:tc>
        <w:tc>
          <w:tcPr>
            <w:tcW w:w="2800" w:type="dxa"/>
            <w:tcBorders>
              <w:top w:val="nil"/>
              <w:left w:val="nil"/>
              <w:bottom w:val="single" w:sz="4" w:space="0" w:color="auto"/>
              <w:right w:val="single" w:sz="4" w:space="0" w:color="auto"/>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E77E8B" w:rsidRPr="00D671B4" w:rsidTr="00477E9B">
        <w:trPr>
          <w:trHeight w:val="1440"/>
        </w:trPr>
        <w:tc>
          <w:tcPr>
            <w:tcW w:w="1720" w:type="dxa"/>
            <w:tcBorders>
              <w:top w:val="nil"/>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Käitumine vahetunnis</w:t>
            </w:r>
          </w:p>
        </w:tc>
        <w:tc>
          <w:tcPr>
            <w:tcW w:w="2820" w:type="dxa"/>
            <w:tcBorders>
              <w:top w:val="nil"/>
              <w:left w:val="nil"/>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 xml:space="preserve">Siseruumides liigub õpilane rahulikult, joosta saab õues ja saalis. Õppetöö välisel ajal garderoobis vajaduseta ei viibi. </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668"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660" w:type="dxa"/>
            <w:tcBorders>
              <w:top w:val="nil"/>
              <w:left w:val="nil"/>
              <w:bottom w:val="single" w:sz="4" w:space="0" w:color="auto"/>
              <w:right w:val="single" w:sz="8"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nil"/>
              <w:left w:val="nil"/>
              <w:bottom w:val="single" w:sz="4" w:space="0" w:color="auto"/>
              <w:right w:val="single" w:sz="4" w:space="0" w:color="auto"/>
            </w:tcBorders>
            <w:shd w:val="clear" w:color="auto" w:fill="auto"/>
          </w:tcPr>
          <w:p w:rsidR="00E77E8B" w:rsidRPr="00072F39" w:rsidRDefault="00E77E8B" w:rsidP="00E77E8B">
            <w:pPr>
              <w:spacing w:after="0" w:line="240" w:lineRule="auto"/>
              <w:rPr>
                <w:rFonts w:ascii="Times New Roman" w:eastAsia="Times New Roman" w:hAnsi="Times New Roman" w:cs="Times New Roman"/>
              </w:rPr>
            </w:pPr>
          </w:p>
        </w:tc>
        <w:tc>
          <w:tcPr>
            <w:tcW w:w="2800" w:type="dxa"/>
            <w:tcBorders>
              <w:top w:val="nil"/>
              <w:left w:val="nil"/>
              <w:bottom w:val="single" w:sz="4" w:space="0" w:color="auto"/>
              <w:right w:val="single" w:sz="4" w:space="0" w:color="auto"/>
            </w:tcBorders>
            <w:shd w:val="clear" w:color="auto" w:fill="auto"/>
            <w:hideMark/>
          </w:tcPr>
          <w:p w:rsidR="00E77E8B" w:rsidRPr="00D671B4" w:rsidRDefault="00E77E8B" w:rsidP="00E77E8B">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E77E8B" w:rsidRPr="00D671B4" w:rsidTr="00477E9B">
        <w:trPr>
          <w:trHeight w:val="1728"/>
        </w:trPr>
        <w:tc>
          <w:tcPr>
            <w:tcW w:w="1720" w:type="dxa"/>
            <w:tcBorders>
              <w:top w:val="nil"/>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Käitumine sööklas</w:t>
            </w:r>
          </w:p>
        </w:tc>
        <w:tc>
          <w:tcPr>
            <w:tcW w:w="2820" w:type="dxa"/>
            <w:tcBorders>
              <w:top w:val="nil"/>
              <w:left w:val="nil"/>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 xml:space="preserve">Õpilane peseb korralikult käsi. Õpilane käitub sööklas rahulikult ja teisi arvestavalt, järgib lauakombeid räägib vaikselt. Õpilane ei võta toitu sööklast kaasa. </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668"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660" w:type="dxa"/>
            <w:tcBorders>
              <w:top w:val="nil"/>
              <w:left w:val="nil"/>
              <w:bottom w:val="single" w:sz="4" w:space="0" w:color="auto"/>
              <w:right w:val="single" w:sz="8"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nil"/>
              <w:left w:val="nil"/>
              <w:bottom w:val="single" w:sz="4" w:space="0" w:color="auto"/>
              <w:right w:val="single" w:sz="4" w:space="0" w:color="auto"/>
            </w:tcBorders>
            <w:shd w:val="clear" w:color="auto" w:fill="auto"/>
          </w:tcPr>
          <w:p w:rsidR="00E77E8B" w:rsidRPr="00072F39" w:rsidRDefault="00E77E8B" w:rsidP="00E77E8B">
            <w:pPr>
              <w:spacing w:after="0" w:line="240" w:lineRule="auto"/>
              <w:rPr>
                <w:rFonts w:ascii="Times New Roman" w:eastAsia="Times New Roman" w:hAnsi="Times New Roman" w:cs="Times New Roman"/>
              </w:rPr>
            </w:pPr>
          </w:p>
        </w:tc>
        <w:tc>
          <w:tcPr>
            <w:tcW w:w="2800" w:type="dxa"/>
            <w:tcBorders>
              <w:top w:val="nil"/>
              <w:left w:val="nil"/>
              <w:bottom w:val="single" w:sz="4" w:space="0" w:color="auto"/>
              <w:right w:val="single" w:sz="4" w:space="0" w:color="auto"/>
            </w:tcBorders>
            <w:shd w:val="clear" w:color="auto" w:fill="auto"/>
            <w:hideMark/>
          </w:tcPr>
          <w:p w:rsidR="00E77E8B" w:rsidRPr="00D671B4" w:rsidRDefault="00E77E8B" w:rsidP="00E77E8B">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E77E8B" w:rsidRPr="00D671B4" w:rsidTr="00E77E8B">
        <w:trPr>
          <w:trHeight w:val="1440"/>
        </w:trPr>
        <w:tc>
          <w:tcPr>
            <w:tcW w:w="1720" w:type="dxa"/>
            <w:tcBorders>
              <w:top w:val="nil"/>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Käitumine ühiskasutatavates ruumides (sh garderoobis ja tualettides)</w:t>
            </w:r>
          </w:p>
        </w:tc>
        <w:tc>
          <w:tcPr>
            <w:tcW w:w="2820" w:type="dxa"/>
            <w:tcBorders>
              <w:top w:val="nil"/>
              <w:left w:val="nil"/>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Õpilane käitub lugupidavalt enda, kaasõpilaste ja kooli vara suhtes.</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668"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660" w:type="dxa"/>
            <w:tcBorders>
              <w:top w:val="nil"/>
              <w:left w:val="nil"/>
              <w:bottom w:val="single" w:sz="4" w:space="0" w:color="auto"/>
              <w:right w:val="single" w:sz="8"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w:t>
            </w:r>
          </w:p>
        </w:tc>
        <w:tc>
          <w:tcPr>
            <w:tcW w:w="2800" w:type="dxa"/>
            <w:tcBorders>
              <w:top w:val="nil"/>
              <w:left w:val="nil"/>
              <w:bottom w:val="single" w:sz="4" w:space="0" w:color="auto"/>
              <w:right w:val="single" w:sz="4" w:space="0" w:color="auto"/>
            </w:tcBorders>
            <w:shd w:val="clear" w:color="auto" w:fill="auto"/>
            <w:hideMark/>
          </w:tcPr>
          <w:p w:rsidR="00E77E8B" w:rsidRPr="00D671B4" w:rsidRDefault="00E77E8B" w:rsidP="00E77E8B">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E77E8B" w:rsidRPr="00D671B4" w:rsidTr="00E77E8B">
        <w:trPr>
          <w:trHeight w:val="1440"/>
        </w:trPr>
        <w:tc>
          <w:tcPr>
            <w:tcW w:w="1720" w:type="dxa"/>
            <w:tcBorders>
              <w:top w:val="nil"/>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Käitumine koolikaaslastega, koolipersonali ja külalistega</w:t>
            </w:r>
          </w:p>
        </w:tc>
        <w:tc>
          <w:tcPr>
            <w:tcW w:w="2820" w:type="dxa"/>
            <w:tcBorders>
              <w:top w:val="nil"/>
              <w:left w:val="nil"/>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 xml:space="preserve">Õpilane on lugupidav ja abivalmis kaasinimeste suhtes. Õpilane tervitab kaaslasi, koolipersonali ja külalisi. </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668"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66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660" w:type="dxa"/>
            <w:tcBorders>
              <w:top w:val="nil"/>
              <w:left w:val="nil"/>
              <w:bottom w:val="single" w:sz="4" w:space="0" w:color="auto"/>
              <w:right w:val="single" w:sz="8"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nil"/>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p>
        </w:tc>
        <w:tc>
          <w:tcPr>
            <w:tcW w:w="2800" w:type="dxa"/>
            <w:tcBorders>
              <w:top w:val="nil"/>
              <w:left w:val="nil"/>
              <w:bottom w:val="single" w:sz="4" w:space="0" w:color="auto"/>
              <w:right w:val="single" w:sz="4" w:space="0" w:color="auto"/>
            </w:tcBorders>
            <w:shd w:val="clear" w:color="auto" w:fill="auto"/>
            <w:hideMark/>
          </w:tcPr>
          <w:p w:rsidR="00E77E8B" w:rsidRPr="00D671B4" w:rsidRDefault="00E77E8B" w:rsidP="00E77E8B">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E77E8B" w:rsidRPr="00D671B4" w:rsidTr="00E77E8B">
        <w:trPr>
          <w:trHeight w:val="1152"/>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lastRenderedPageBreak/>
              <w:t>Seaduskuulekus</w:t>
            </w:r>
          </w:p>
        </w:tc>
        <w:tc>
          <w:tcPr>
            <w:tcW w:w="2820" w:type="dxa"/>
            <w:tcBorders>
              <w:top w:val="single" w:sz="4" w:space="0" w:color="auto"/>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Õpilane peab kinni kodukorrast ka kõigis muudes punktides.</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668" w:type="dxa"/>
            <w:tcBorders>
              <w:top w:val="single" w:sz="4" w:space="0" w:color="auto"/>
              <w:left w:val="single" w:sz="4" w:space="0" w:color="auto"/>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660" w:type="dxa"/>
            <w:tcBorders>
              <w:top w:val="single" w:sz="4" w:space="0" w:color="auto"/>
              <w:left w:val="single" w:sz="4" w:space="0" w:color="auto"/>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E77E8B" w:rsidRPr="00D671B4" w:rsidRDefault="00E77E8B" w:rsidP="00E77E8B">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E77E8B" w:rsidRPr="00D671B4" w:rsidTr="00E77E8B">
        <w:trPr>
          <w:trHeight w:val="1152"/>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Käitumine kooli sündmustel nii koolis kui ka väljaspool kooli</w:t>
            </w:r>
          </w:p>
        </w:tc>
        <w:tc>
          <w:tcPr>
            <w:tcW w:w="2820" w:type="dxa"/>
            <w:tcBorders>
              <w:top w:val="single" w:sz="4" w:space="0" w:color="auto"/>
              <w:left w:val="nil"/>
              <w:bottom w:val="single" w:sz="4" w:space="0" w:color="auto"/>
              <w:right w:val="single" w:sz="4" w:space="0" w:color="auto"/>
            </w:tcBorders>
            <w:shd w:val="clear" w:color="auto" w:fill="auto"/>
            <w:hideMark/>
          </w:tcPr>
          <w:p w:rsidR="00E77E8B" w:rsidRPr="00E77E8B" w:rsidRDefault="00E77E8B" w:rsidP="00E77E8B">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Õpilane osaleb aktiivselt kooli sündmustel koolis ja väljaspool kooli. Õpilane käitub viisakalt.</w:t>
            </w:r>
          </w:p>
        </w:tc>
        <w:tc>
          <w:tcPr>
            <w:tcW w:w="1660" w:type="dxa"/>
            <w:tcBorders>
              <w:top w:val="single" w:sz="4" w:space="0" w:color="auto"/>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668" w:type="dxa"/>
            <w:tcBorders>
              <w:top w:val="single" w:sz="4" w:space="0" w:color="auto"/>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660" w:type="dxa"/>
            <w:tcBorders>
              <w:top w:val="single" w:sz="4" w:space="0" w:color="auto"/>
              <w:left w:val="nil"/>
              <w:bottom w:val="single" w:sz="4" w:space="0" w:color="auto"/>
              <w:right w:val="single" w:sz="4"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660" w:type="dxa"/>
            <w:tcBorders>
              <w:top w:val="single" w:sz="4" w:space="0" w:color="auto"/>
              <w:left w:val="nil"/>
              <w:bottom w:val="single" w:sz="4" w:space="0" w:color="auto"/>
              <w:right w:val="single" w:sz="8" w:space="0" w:color="auto"/>
            </w:tcBorders>
            <w:shd w:val="clear" w:color="auto" w:fill="auto"/>
            <w:hideMark/>
          </w:tcPr>
          <w:p w:rsidR="00E77E8B" w:rsidRPr="00072F39" w:rsidRDefault="00E77E8B" w:rsidP="00E77E8B">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40" w:type="dxa"/>
            <w:tcBorders>
              <w:top w:val="single" w:sz="4" w:space="0" w:color="auto"/>
              <w:left w:val="nil"/>
              <w:bottom w:val="nil"/>
              <w:right w:val="nil"/>
            </w:tcBorders>
            <w:shd w:val="clear" w:color="auto" w:fill="auto"/>
            <w:noWrap/>
            <w:vAlign w:val="bottom"/>
            <w:hideMark/>
          </w:tcPr>
          <w:p w:rsidR="00E77E8B" w:rsidRPr="00072F39" w:rsidRDefault="00E77E8B" w:rsidP="00E77E8B">
            <w:pPr>
              <w:spacing w:after="0" w:line="240" w:lineRule="auto"/>
              <w:rPr>
                <w:rFonts w:ascii="Times New Roman" w:eastAsia="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shd w:val="clear" w:color="auto" w:fill="auto"/>
            <w:hideMark/>
          </w:tcPr>
          <w:p w:rsidR="00E77E8B" w:rsidRPr="00D671B4" w:rsidRDefault="00E77E8B" w:rsidP="00E77E8B">
            <w:pPr>
              <w:spacing w:after="0" w:line="240" w:lineRule="auto"/>
              <w:rPr>
                <w:rFonts w:ascii="Times New Roman" w:eastAsia="Times New Roman" w:hAnsi="Times New Roman" w:cs="Times New Roman"/>
                <w:color w:val="000000"/>
              </w:rPr>
            </w:pPr>
            <w:r w:rsidRPr="00D671B4">
              <w:rPr>
                <w:rFonts w:ascii="Times New Roman" w:eastAsia="Times New Roman" w:hAnsi="Times New Roman" w:cs="Times New Roman"/>
                <w:color w:val="000000"/>
              </w:rPr>
              <w:t> </w:t>
            </w:r>
          </w:p>
        </w:tc>
      </w:tr>
      <w:tr w:rsidR="00D671B4" w:rsidRPr="00D671B4" w:rsidTr="00E77E8B">
        <w:trPr>
          <w:trHeight w:val="576"/>
        </w:trPr>
        <w:tc>
          <w:tcPr>
            <w:tcW w:w="1720"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color w:val="000000"/>
              </w:rPr>
            </w:pPr>
          </w:p>
        </w:tc>
        <w:tc>
          <w:tcPr>
            <w:tcW w:w="2820"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color w:val="FF0000"/>
              </w:rPr>
            </w:pPr>
          </w:p>
        </w:tc>
        <w:tc>
          <w:tcPr>
            <w:tcW w:w="1660"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color w:val="FF0000"/>
              </w:rPr>
            </w:pPr>
          </w:p>
        </w:tc>
        <w:tc>
          <w:tcPr>
            <w:tcW w:w="1668"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sz w:val="20"/>
                <w:szCs w:val="20"/>
              </w:rPr>
            </w:pPr>
          </w:p>
        </w:tc>
        <w:tc>
          <w:tcPr>
            <w:tcW w:w="340" w:type="dxa"/>
            <w:tcBorders>
              <w:top w:val="single" w:sz="4" w:space="0" w:color="auto"/>
              <w:left w:val="single" w:sz="4" w:space="0" w:color="auto"/>
              <w:bottom w:val="single" w:sz="4" w:space="0" w:color="auto"/>
              <w:right w:val="single" w:sz="4" w:space="0" w:color="auto"/>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b/>
                <w:bCs/>
                <w:color w:val="000000"/>
              </w:rPr>
            </w:pPr>
          </w:p>
        </w:tc>
        <w:tc>
          <w:tcPr>
            <w:tcW w:w="2800" w:type="dxa"/>
            <w:tcBorders>
              <w:top w:val="nil"/>
              <w:left w:val="nil"/>
              <w:bottom w:val="nil"/>
              <w:right w:val="nil"/>
            </w:tcBorders>
            <w:shd w:val="clear" w:color="auto" w:fill="auto"/>
            <w:hideMark/>
          </w:tcPr>
          <w:p w:rsidR="00D671B4" w:rsidRPr="00D671B4" w:rsidRDefault="00D671B4" w:rsidP="00D671B4">
            <w:pPr>
              <w:spacing w:after="0" w:line="240" w:lineRule="auto"/>
              <w:rPr>
                <w:rFonts w:ascii="Times New Roman" w:eastAsia="Times New Roman" w:hAnsi="Times New Roman" w:cs="Times New Roman"/>
                <w:b/>
                <w:bCs/>
                <w:color w:val="000000"/>
              </w:rPr>
            </w:pPr>
          </w:p>
        </w:tc>
      </w:tr>
    </w:tbl>
    <w:p w:rsidR="005A421B" w:rsidRPr="00FE001F" w:rsidRDefault="005A421B"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Pr="00FE001F"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Pr="00FE001F"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Pr="00FE001F"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Pr="00FE001F"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Pr="00FE001F"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Pr="00FE001F"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p w:rsidR="002F4C21"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tbl>
      <w:tblPr>
        <w:tblW w:w="14749" w:type="dxa"/>
        <w:tblCellMar>
          <w:left w:w="70" w:type="dxa"/>
          <w:right w:w="70" w:type="dxa"/>
        </w:tblCellMar>
        <w:tblLook w:val="04A0" w:firstRow="1" w:lastRow="0" w:firstColumn="1" w:lastColumn="0" w:noHBand="0" w:noVBand="1"/>
      </w:tblPr>
      <w:tblGrid>
        <w:gridCol w:w="1992"/>
        <w:gridCol w:w="2248"/>
        <w:gridCol w:w="1985"/>
        <w:gridCol w:w="1984"/>
        <w:gridCol w:w="1985"/>
        <w:gridCol w:w="1984"/>
        <w:gridCol w:w="388"/>
        <w:gridCol w:w="2183"/>
      </w:tblGrid>
      <w:tr w:rsidR="003839F6" w:rsidRPr="002F4C21" w:rsidTr="003839F6">
        <w:trPr>
          <w:trHeight w:val="360"/>
        </w:trPr>
        <w:tc>
          <w:tcPr>
            <w:tcW w:w="4240" w:type="dxa"/>
            <w:gridSpan w:val="2"/>
            <w:tcBorders>
              <w:top w:val="nil"/>
              <w:left w:val="nil"/>
              <w:bottom w:val="nil"/>
              <w:right w:val="nil"/>
            </w:tcBorders>
            <w:shd w:val="clear" w:color="auto" w:fill="auto"/>
            <w:noWrap/>
            <w:vAlign w:val="bottom"/>
            <w:hideMark/>
          </w:tcPr>
          <w:p w:rsidR="00D40A66" w:rsidRDefault="00D40A66" w:rsidP="002F4C21">
            <w:pPr>
              <w:spacing w:after="0" w:line="240" w:lineRule="auto"/>
              <w:rPr>
                <w:rFonts w:ascii="Times New Roman" w:eastAsia="Times New Roman" w:hAnsi="Times New Roman" w:cs="Times New Roman"/>
                <w:b/>
                <w:bCs/>
                <w:color w:val="000000"/>
                <w:sz w:val="28"/>
                <w:szCs w:val="28"/>
              </w:rPr>
            </w:pPr>
          </w:p>
          <w:p w:rsidR="003839F6" w:rsidRPr="002F4C21" w:rsidRDefault="003839F6" w:rsidP="002F4C21">
            <w:pPr>
              <w:spacing w:after="0" w:line="240" w:lineRule="auto"/>
              <w:rPr>
                <w:rFonts w:ascii="Times New Roman" w:eastAsia="Times New Roman" w:hAnsi="Times New Roman" w:cs="Times New Roman"/>
                <w:b/>
                <w:bCs/>
                <w:color w:val="000000"/>
                <w:sz w:val="28"/>
                <w:szCs w:val="28"/>
              </w:rPr>
            </w:pPr>
            <w:r w:rsidRPr="003839F6">
              <w:rPr>
                <w:rFonts w:ascii="Times New Roman" w:eastAsia="Times New Roman" w:hAnsi="Times New Roman" w:cs="Times New Roman"/>
                <w:b/>
                <w:bCs/>
                <w:color w:val="000000"/>
                <w:sz w:val="28"/>
                <w:szCs w:val="28"/>
              </w:rPr>
              <w:lastRenderedPageBreak/>
              <w:t>Hoolsuse hindamismudel</w:t>
            </w:r>
          </w:p>
        </w:tc>
        <w:tc>
          <w:tcPr>
            <w:tcW w:w="1985" w:type="dxa"/>
            <w:tcBorders>
              <w:top w:val="nil"/>
              <w:left w:val="nil"/>
              <w:bottom w:val="nil"/>
              <w:right w:val="nil"/>
            </w:tcBorders>
            <w:shd w:val="clear" w:color="auto" w:fill="auto"/>
            <w:noWrap/>
            <w:vAlign w:val="bottom"/>
            <w:hideMark/>
          </w:tcPr>
          <w:p w:rsidR="003839F6" w:rsidRPr="002F4C21" w:rsidRDefault="003839F6" w:rsidP="002F4C21">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3839F6" w:rsidRPr="002F4C21" w:rsidRDefault="003839F6" w:rsidP="002F4C21">
            <w:pPr>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noWrap/>
            <w:vAlign w:val="bottom"/>
            <w:hideMark/>
          </w:tcPr>
          <w:p w:rsidR="003839F6" w:rsidRPr="002F4C21" w:rsidRDefault="003839F6" w:rsidP="002F4C21">
            <w:pPr>
              <w:spacing w:after="0" w:line="240" w:lineRule="auto"/>
              <w:rPr>
                <w:rFonts w:ascii="Times New Roman" w:eastAsia="Times New Roman" w:hAnsi="Times New Roman" w:cs="Times New Roman"/>
                <w:sz w:val="20"/>
                <w:szCs w:val="20"/>
              </w:rPr>
            </w:pPr>
          </w:p>
        </w:tc>
        <w:tc>
          <w:tcPr>
            <w:tcW w:w="1984" w:type="dxa"/>
            <w:tcBorders>
              <w:top w:val="nil"/>
              <w:left w:val="nil"/>
              <w:bottom w:val="nil"/>
              <w:right w:val="nil"/>
            </w:tcBorders>
            <w:shd w:val="clear" w:color="auto" w:fill="auto"/>
            <w:noWrap/>
            <w:vAlign w:val="bottom"/>
            <w:hideMark/>
          </w:tcPr>
          <w:p w:rsidR="003839F6" w:rsidRPr="002F4C21" w:rsidRDefault="003839F6" w:rsidP="002F4C21">
            <w:pPr>
              <w:spacing w:after="0" w:line="240" w:lineRule="auto"/>
              <w:rPr>
                <w:rFonts w:ascii="Times New Roman" w:eastAsia="Times New Roman" w:hAnsi="Times New Roman" w:cs="Times New Roman"/>
                <w:sz w:val="20"/>
                <w:szCs w:val="20"/>
              </w:rPr>
            </w:pPr>
          </w:p>
        </w:tc>
        <w:tc>
          <w:tcPr>
            <w:tcW w:w="388" w:type="dxa"/>
            <w:tcBorders>
              <w:top w:val="nil"/>
              <w:left w:val="nil"/>
              <w:bottom w:val="nil"/>
              <w:right w:val="nil"/>
            </w:tcBorders>
            <w:shd w:val="clear" w:color="auto" w:fill="auto"/>
            <w:noWrap/>
            <w:vAlign w:val="bottom"/>
            <w:hideMark/>
          </w:tcPr>
          <w:p w:rsidR="003839F6" w:rsidRPr="002F4C21" w:rsidRDefault="003839F6" w:rsidP="002F4C21">
            <w:pPr>
              <w:spacing w:after="0" w:line="240" w:lineRule="auto"/>
              <w:rPr>
                <w:rFonts w:ascii="Times New Roman" w:eastAsia="Times New Roman" w:hAnsi="Times New Roman" w:cs="Times New Roman"/>
                <w:sz w:val="20"/>
                <w:szCs w:val="20"/>
              </w:rPr>
            </w:pPr>
          </w:p>
        </w:tc>
        <w:tc>
          <w:tcPr>
            <w:tcW w:w="2183" w:type="dxa"/>
            <w:tcBorders>
              <w:top w:val="nil"/>
              <w:left w:val="nil"/>
              <w:bottom w:val="nil"/>
              <w:right w:val="nil"/>
            </w:tcBorders>
            <w:shd w:val="clear" w:color="auto" w:fill="auto"/>
            <w:noWrap/>
            <w:vAlign w:val="bottom"/>
            <w:hideMark/>
          </w:tcPr>
          <w:p w:rsidR="003839F6" w:rsidRPr="002F4C21" w:rsidRDefault="003839F6" w:rsidP="002F4C21">
            <w:pPr>
              <w:spacing w:after="0" w:line="240" w:lineRule="auto"/>
              <w:rPr>
                <w:rFonts w:ascii="Times New Roman" w:eastAsia="Times New Roman" w:hAnsi="Times New Roman" w:cs="Times New Roman"/>
                <w:sz w:val="20"/>
                <w:szCs w:val="20"/>
              </w:rPr>
            </w:pPr>
          </w:p>
        </w:tc>
      </w:tr>
      <w:tr w:rsidR="003839F6" w:rsidRPr="002F4C21" w:rsidTr="003839F6">
        <w:trPr>
          <w:trHeight w:val="288"/>
        </w:trPr>
        <w:tc>
          <w:tcPr>
            <w:tcW w:w="1992"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rPr>
                <w:rFonts w:ascii="Times New Roman" w:eastAsia="Times New Roman" w:hAnsi="Times New Roman" w:cs="Times New Roman"/>
                <w:sz w:val="20"/>
                <w:szCs w:val="20"/>
              </w:rPr>
            </w:pPr>
          </w:p>
        </w:tc>
        <w:tc>
          <w:tcPr>
            <w:tcW w:w="2248"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rPr>
                <w:rFonts w:ascii="Times New Roman" w:eastAsia="Times New Roman" w:hAnsi="Times New Roman" w:cs="Times New Roman"/>
                <w:sz w:val="20"/>
                <w:szCs w:val="20"/>
              </w:rPr>
            </w:pPr>
          </w:p>
        </w:tc>
        <w:tc>
          <w:tcPr>
            <w:tcW w:w="1985"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p>
        </w:tc>
        <w:tc>
          <w:tcPr>
            <w:tcW w:w="1984"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p>
        </w:tc>
        <w:tc>
          <w:tcPr>
            <w:tcW w:w="1985"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p>
        </w:tc>
        <w:tc>
          <w:tcPr>
            <w:tcW w:w="1984"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p>
        </w:tc>
        <w:tc>
          <w:tcPr>
            <w:tcW w:w="388"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p>
        </w:tc>
        <w:tc>
          <w:tcPr>
            <w:tcW w:w="2183" w:type="dxa"/>
            <w:tcBorders>
              <w:top w:val="nil"/>
              <w:left w:val="nil"/>
              <w:bottom w:val="nil"/>
              <w:right w:val="nil"/>
            </w:tcBorders>
            <w:shd w:val="clear" w:color="auto" w:fill="auto"/>
            <w:noWrap/>
            <w:vAlign w:val="bottom"/>
            <w:hideMark/>
          </w:tcPr>
          <w:p w:rsidR="002F4C21" w:rsidRPr="002F4C21" w:rsidRDefault="002F4C21" w:rsidP="002F4C21">
            <w:pPr>
              <w:spacing w:after="0" w:line="240" w:lineRule="auto"/>
              <w:rPr>
                <w:rFonts w:ascii="Times New Roman" w:eastAsia="Times New Roman" w:hAnsi="Times New Roman" w:cs="Times New Roman"/>
                <w:sz w:val="20"/>
                <w:szCs w:val="20"/>
              </w:rPr>
            </w:pPr>
          </w:p>
        </w:tc>
      </w:tr>
      <w:tr w:rsidR="003839F6" w:rsidRPr="002F4C21" w:rsidTr="003839F6">
        <w:trPr>
          <w:trHeight w:val="288"/>
        </w:trPr>
        <w:tc>
          <w:tcPr>
            <w:tcW w:w="4240"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r w:rsidRPr="002F4C21">
              <w:rPr>
                <w:rFonts w:ascii="Times New Roman" w:eastAsia="Times New Roman" w:hAnsi="Times New Roman" w:cs="Times New Roman"/>
                <w:color w:val="000000"/>
              </w:rPr>
              <w:t>Kriteeriumid</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r w:rsidRPr="002F4C21">
              <w:rPr>
                <w:rFonts w:ascii="Times New Roman" w:eastAsia="Times New Roman" w:hAnsi="Times New Roman" w:cs="Times New Roman"/>
                <w:color w:val="000000"/>
              </w:rPr>
              <w:t>Väga hea</w:t>
            </w:r>
          </w:p>
        </w:tc>
        <w:tc>
          <w:tcPr>
            <w:tcW w:w="1984" w:type="dxa"/>
            <w:tcBorders>
              <w:top w:val="single" w:sz="4" w:space="0" w:color="auto"/>
              <w:left w:val="nil"/>
              <w:bottom w:val="single" w:sz="4" w:space="0" w:color="auto"/>
              <w:right w:val="single" w:sz="4" w:space="0" w:color="auto"/>
            </w:tcBorders>
            <w:shd w:val="clear" w:color="000000" w:fill="D9D9D9"/>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r w:rsidRPr="002F4C21">
              <w:rPr>
                <w:rFonts w:ascii="Times New Roman" w:eastAsia="Times New Roman" w:hAnsi="Times New Roman" w:cs="Times New Roman"/>
                <w:color w:val="000000"/>
              </w:rPr>
              <w:t>Hea</w:t>
            </w:r>
          </w:p>
        </w:tc>
        <w:tc>
          <w:tcPr>
            <w:tcW w:w="1985" w:type="dxa"/>
            <w:tcBorders>
              <w:top w:val="single" w:sz="4" w:space="0" w:color="auto"/>
              <w:left w:val="nil"/>
              <w:bottom w:val="single" w:sz="4" w:space="0" w:color="auto"/>
              <w:right w:val="single" w:sz="4" w:space="0" w:color="auto"/>
            </w:tcBorders>
            <w:shd w:val="clear" w:color="000000" w:fill="D9D9D9"/>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r w:rsidRPr="002F4C21">
              <w:rPr>
                <w:rFonts w:ascii="Times New Roman" w:eastAsia="Times New Roman" w:hAnsi="Times New Roman" w:cs="Times New Roman"/>
                <w:color w:val="000000"/>
              </w:rPr>
              <w:t>Rahuldav</w:t>
            </w:r>
          </w:p>
        </w:tc>
        <w:tc>
          <w:tcPr>
            <w:tcW w:w="1984" w:type="dxa"/>
            <w:tcBorders>
              <w:top w:val="single" w:sz="4" w:space="0" w:color="auto"/>
              <w:left w:val="nil"/>
              <w:bottom w:val="single" w:sz="4" w:space="0" w:color="auto"/>
              <w:right w:val="single" w:sz="8" w:space="0" w:color="auto"/>
            </w:tcBorders>
            <w:shd w:val="clear" w:color="000000" w:fill="D9D9D9"/>
            <w:noWrap/>
            <w:vAlign w:val="bottom"/>
            <w:hideMark/>
          </w:tcPr>
          <w:p w:rsidR="002F4C21" w:rsidRPr="002F4C21" w:rsidRDefault="002F4C21" w:rsidP="002F4C21">
            <w:pPr>
              <w:spacing w:after="0" w:line="240" w:lineRule="auto"/>
              <w:jc w:val="center"/>
              <w:rPr>
                <w:rFonts w:ascii="Times New Roman" w:eastAsia="Times New Roman" w:hAnsi="Times New Roman" w:cs="Times New Roman"/>
                <w:color w:val="000000"/>
              </w:rPr>
            </w:pPr>
            <w:r w:rsidRPr="002F4C21">
              <w:rPr>
                <w:rFonts w:ascii="Times New Roman" w:eastAsia="Times New Roman" w:hAnsi="Times New Roman" w:cs="Times New Roman"/>
                <w:color w:val="000000"/>
              </w:rPr>
              <w:t>Mitterahuldav</w:t>
            </w:r>
          </w:p>
        </w:tc>
        <w:tc>
          <w:tcPr>
            <w:tcW w:w="2571" w:type="dxa"/>
            <w:gridSpan w:val="2"/>
            <w:tcBorders>
              <w:top w:val="single" w:sz="4" w:space="0" w:color="auto"/>
              <w:left w:val="nil"/>
              <w:bottom w:val="single" w:sz="4" w:space="0" w:color="auto"/>
              <w:right w:val="single" w:sz="8" w:space="0" w:color="000000"/>
            </w:tcBorders>
            <w:shd w:val="clear" w:color="000000" w:fill="D9D9D9"/>
            <w:noWrap/>
            <w:vAlign w:val="bottom"/>
            <w:hideMark/>
          </w:tcPr>
          <w:p w:rsidR="002F4C21" w:rsidRPr="002F4C21" w:rsidRDefault="0077424E" w:rsidP="0077424E">
            <w:pPr>
              <w:spacing w:after="0" w:line="240" w:lineRule="auto"/>
              <w:ind w:right="791"/>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Kommentaar</w:t>
            </w:r>
          </w:p>
        </w:tc>
      </w:tr>
      <w:tr w:rsidR="003839F6" w:rsidRPr="002F4C21" w:rsidTr="00072F39">
        <w:trPr>
          <w:trHeight w:val="2813"/>
        </w:trPr>
        <w:tc>
          <w:tcPr>
            <w:tcW w:w="1992" w:type="dxa"/>
            <w:tcBorders>
              <w:top w:val="nil"/>
              <w:left w:val="single" w:sz="4" w:space="0" w:color="auto"/>
              <w:bottom w:val="single" w:sz="4" w:space="0" w:color="auto"/>
              <w:right w:val="single" w:sz="4" w:space="0" w:color="auto"/>
            </w:tcBorders>
            <w:shd w:val="clear" w:color="auto" w:fill="auto"/>
            <w:hideMark/>
          </w:tcPr>
          <w:p w:rsidR="002F4C21" w:rsidRPr="00E77E8B" w:rsidRDefault="002F4C21" w:rsidP="002F4C21">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Õppevahendite korrashoid</w:t>
            </w:r>
          </w:p>
        </w:tc>
        <w:tc>
          <w:tcPr>
            <w:tcW w:w="2248" w:type="dxa"/>
            <w:tcBorders>
              <w:top w:val="nil"/>
              <w:left w:val="nil"/>
              <w:bottom w:val="single" w:sz="4" w:space="0" w:color="auto"/>
              <w:right w:val="single" w:sz="4" w:space="0" w:color="auto"/>
            </w:tcBorders>
            <w:shd w:val="clear" w:color="auto" w:fill="auto"/>
            <w:hideMark/>
          </w:tcPr>
          <w:p w:rsidR="002F4C21" w:rsidRPr="00E77E8B" w:rsidRDefault="002F4C21" w:rsidP="002F4C21">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Vajalikud õppevahendid on kaasas, k.a. spordirõivastus.</w:t>
            </w:r>
            <w:r w:rsidRPr="00E77E8B">
              <w:rPr>
                <w:rFonts w:ascii="Times New Roman" w:eastAsia="Times New Roman" w:hAnsi="Times New Roman" w:cs="Times New Roman"/>
              </w:rPr>
              <w:br/>
              <w:t xml:space="preserve">ÕV on korras ja puhtad, õpikutel on ümbrised. Õpilane kasutab konspektide ja kirjalike tööde kirjutamisel selget ja loetavat käekirja. </w:t>
            </w:r>
          </w:p>
        </w:tc>
        <w:tc>
          <w:tcPr>
            <w:tcW w:w="1985" w:type="dxa"/>
            <w:tcBorders>
              <w:top w:val="nil"/>
              <w:left w:val="nil"/>
              <w:bottom w:val="single" w:sz="4" w:space="0" w:color="auto"/>
              <w:right w:val="single" w:sz="4" w:space="0" w:color="auto"/>
            </w:tcBorders>
            <w:shd w:val="clear" w:color="auto" w:fill="auto"/>
            <w:hideMark/>
          </w:tcPr>
          <w:p w:rsidR="002F4C21" w:rsidRPr="002F4C21" w:rsidRDefault="00477E9B" w:rsidP="00477E9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Õpilane täidab kr</w:t>
            </w:r>
            <w:r w:rsidRPr="00477E9B">
              <w:rPr>
                <w:rFonts w:ascii="Times New Roman" w:eastAsia="Times New Roman" w:hAnsi="Times New Roman" w:cs="Times New Roman"/>
              </w:rPr>
              <w:t>iteeriume.</w:t>
            </w:r>
            <w:r w:rsidR="002F4C21" w:rsidRPr="00477E9B">
              <w:rPr>
                <w:rFonts w:ascii="Times New Roman" w:eastAsia="Times New Roman" w:hAnsi="Times New Roman" w:cs="Times New Roman"/>
              </w:rPr>
              <w:t xml:space="preserve"> Õpilase konspektid ja kirjalikud tööd on läbiva</w:t>
            </w:r>
            <w:r w:rsidRPr="00477E9B">
              <w:rPr>
                <w:rFonts w:ascii="Times New Roman" w:eastAsia="Times New Roman" w:hAnsi="Times New Roman" w:cs="Times New Roman"/>
              </w:rPr>
              <w:t>lt kirjutatud selge ja loetava käekirjaga.</w:t>
            </w:r>
          </w:p>
        </w:tc>
        <w:tc>
          <w:tcPr>
            <w:tcW w:w="1984" w:type="dxa"/>
            <w:tcBorders>
              <w:top w:val="nil"/>
              <w:left w:val="nil"/>
              <w:bottom w:val="single" w:sz="4" w:space="0" w:color="auto"/>
              <w:right w:val="single" w:sz="4" w:space="0" w:color="auto"/>
            </w:tcBorders>
            <w:shd w:val="clear" w:color="auto" w:fill="auto"/>
            <w:hideMark/>
          </w:tcPr>
          <w:p w:rsidR="002F4C21" w:rsidRPr="002F4C21" w:rsidRDefault="00072F39" w:rsidP="00072F3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On kuni 2</w:t>
            </w:r>
            <w:r w:rsidR="002F4C21" w:rsidRPr="00072F39">
              <w:rPr>
                <w:rFonts w:ascii="Times New Roman" w:eastAsia="Times New Roman" w:hAnsi="Times New Roman" w:cs="Times New Roman"/>
              </w:rPr>
              <w:t xml:space="preserve"> märkamist puuduvate õppevahendite või nende korrasoleku kohta. Õpilase konspektid ja kirjalikud tööd on enamasti selged ja loetavad.</w:t>
            </w:r>
          </w:p>
        </w:tc>
        <w:tc>
          <w:tcPr>
            <w:tcW w:w="1985" w:type="dxa"/>
            <w:tcBorders>
              <w:top w:val="nil"/>
              <w:left w:val="nil"/>
              <w:bottom w:val="single" w:sz="4" w:space="0" w:color="auto"/>
              <w:right w:val="single" w:sz="4" w:space="0" w:color="auto"/>
            </w:tcBorders>
            <w:shd w:val="clear" w:color="auto" w:fill="auto"/>
            <w:hideMark/>
          </w:tcPr>
          <w:p w:rsidR="002F4C21" w:rsidRPr="002F4C21" w:rsidRDefault="00072F39" w:rsidP="002F4C21">
            <w:pPr>
              <w:spacing w:after="0" w:line="240" w:lineRule="auto"/>
              <w:rPr>
                <w:rFonts w:ascii="Times New Roman" w:eastAsia="Times New Roman" w:hAnsi="Times New Roman" w:cs="Times New Roman"/>
                <w:color w:val="000000"/>
              </w:rPr>
            </w:pPr>
            <w:r w:rsidRPr="00072F39">
              <w:rPr>
                <w:rFonts w:ascii="Times New Roman" w:eastAsia="Times New Roman" w:hAnsi="Times New Roman" w:cs="Times New Roman"/>
              </w:rPr>
              <w:t>On kuni 4</w:t>
            </w:r>
            <w:r w:rsidR="002F4C21" w:rsidRPr="00072F39">
              <w:rPr>
                <w:rFonts w:ascii="Times New Roman" w:eastAsia="Times New Roman" w:hAnsi="Times New Roman" w:cs="Times New Roman"/>
              </w:rPr>
              <w:t xml:space="preserve"> märkamist õppevahendite korra või puudumise kohta. Õpilase konspektid ja kirjalikud tööd on sageli loetamatud.</w:t>
            </w:r>
          </w:p>
        </w:tc>
        <w:tc>
          <w:tcPr>
            <w:tcW w:w="1984" w:type="dxa"/>
            <w:tcBorders>
              <w:top w:val="nil"/>
              <w:left w:val="nil"/>
              <w:bottom w:val="single" w:sz="4" w:space="0" w:color="auto"/>
              <w:right w:val="single" w:sz="8" w:space="0" w:color="auto"/>
            </w:tcBorders>
            <w:shd w:val="clear" w:color="auto" w:fill="auto"/>
            <w:hideMark/>
          </w:tcPr>
          <w:p w:rsidR="002F4C21" w:rsidRPr="002F4C21" w:rsidRDefault="002F4C21" w:rsidP="00072F39">
            <w:pPr>
              <w:spacing w:after="0" w:line="240" w:lineRule="auto"/>
              <w:rPr>
                <w:rFonts w:ascii="Times New Roman" w:eastAsia="Times New Roman" w:hAnsi="Times New Roman" w:cs="Times New Roman"/>
                <w:color w:val="000000"/>
              </w:rPr>
            </w:pPr>
            <w:r w:rsidRPr="002F4C21">
              <w:rPr>
                <w:rFonts w:ascii="Times New Roman" w:eastAsia="Times New Roman" w:hAnsi="Times New Roman" w:cs="Times New Roman"/>
                <w:color w:val="000000"/>
              </w:rPr>
              <w:t xml:space="preserve">On üle </w:t>
            </w:r>
            <w:r w:rsidR="00072F39">
              <w:rPr>
                <w:rFonts w:ascii="Times New Roman" w:eastAsia="Times New Roman" w:hAnsi="Times New Roman" w:cs="Times New Roman"/>
                <w:color w:val="000000"/>
              </w:rPr>
              <w:t>4</w:t>
            </w:r>
            <w:r w:rsidRPr="002F4C21">
              <w:rPr>
                <w:rFonts w:ascii="Times New Roman" w:eastAsia="Times New Roman" w:hAnsi="Times New Roman" w:cs="Times New Roman"/>
                <w:color w:val="44546A"/>
              </w:rPr>
              <w:t xml:space="preserve"> </w:t>
            </w:r>
            <w:r w:rsidRPr="002F4C21">
              <w:rPr>
                <w:rFonts w:ascii="Times New Roman" w:eastAsia="Times New Roman" w:hAnsi="Times New Roman" w:cs="Times New Roman"/>
                <w:color w:val="000000"/>
              </w:rPr>
              <w:t>märkamise õppevahendite korra või puudumise koht</w:t>
            </w:r>
            <w:r w:rsidRPr="00072F39">
              <w:rPr>
                <w:rFonts w:ascii="Times New Roman" w:eastAsia="Times New Roman" w:hAnsi="Times New Roman" w:cs="Times New Roman"/>
              </w:rPr>
              <w:t>a. Õpilase konspektid ja kirjalikud tööd on loetamatud.</w:t>
            </w:r>
          </w:p>
        </w:tc>
        <w:tc>
          <w:tcPr>
            <w:tcW w:w="388" w:type="dxa"/>
            <w:tcBorders>
              <w:top w:val="nil"/>
              <w:left w:val="nil"/>
              <w:bottom w:val="single" w:sz="4" w:space="0" w:color="auto"/>
              <w:right w:val="single" w:sz="4" w:space="0" w:color="auto"/>
            </w:tcBorders>
            <w:shd w:val="clear" w:color="auto" w:fill="auto"/>
            <w:hideMark/>
          </w:tcPr>
          <w:p w:rsidR="002F4C21" w:rsidRPr="002F4C21" w:rsidRDefault="002F4C21" w:rsidP="002F4C21">
            <w:pPr>
              <w:spacing w:after="0" w:line="240" w:lineRule="auto"/>
              <w:rPr>
                <w:rFonts w:ascii="Times New Roman" w:eastAsia="Times New Roman" w:hAnsi="Times New Roman" w:cs="Times New Roman"/>
                <w:color w:val="000000"/>
              </w:rPr>
            </w:pPr>
          </w:p>
        </w:tc>
        <w:tc>
          <w:tcPr>
            <w:tcW w:w="2183" w:type="dxa"/>
            <w:tcBorders>
              <w:top w:val="nil"/>
              <w:left w:val="nil"/>
              <w:bottom w:val="single" w:sz="4" w:space="0" w:color="auto"/>
              <w:right w:val="single" w:sz="4" w:space="0" w:color="auto"/>
            </w:tcBorders>
            <w:shd w:val="clear" w:color="auto" w:fill="auto"/>
            <w:hideMark/>
          </w:tcPr>
          <w:p w:rsidR="002F4C21" w:rsidRPr="002F4C21" w:rsidRDefault="002F4C21" w:rsidP="002F4C21">
            <w:pPr>
              <w:spacing w:after="0" w:line="240" w:lineRule="auto"/>
              <w:rPr>
                <w:rFonts w:ascii="Times New Roman" w:eastAsia="Times New Roman" w:hAnsi="Times New Roman" w:cs="Times New Roman"/>
                <w:color w:val="000000"/>
              </w:rPr>
            </w:pPr>
          </w:p>
        </w:tc>
      </w:tr>
      <w:tr w:rsidR="00D40A66" w:rsidRPr="002F4C21" w:rsidTr="00D40A66">
        <w:trPr>
          <w:trHeight w:val="1265"/>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Töökoha korrashoid</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 xml:space="preserve">Laual on ainult vajalikud õppevahendid. Õppelaua sahtel ja ümbrus on korras.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r w:rsidRPr="002F4C21">
              <w:rPr>
                <w:rFonts w:ascii="Times New Roman" w:eastAsia="Times New Roman" w:hAnsi="Times New Roman" w:cs="Times New Roman"/>
                <w:color w:val="000000"/>
              </w:rPr>
              <w:t> </w:t>
            </w:r>
          </w:p>
        </w:tc>
      </w:tr>
      <w:tr w:rsidR="00D40A66" w:rsidRPr="002F4C21" w:rsidTr="00D40A66">
        <w:trPr>
          <w:trHeight w:val="2120"/>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Enda välimuse eest hoolitsemine</w:t>
            </w:r>
          </w:p>
        </w:tc>
        <w:tc>
          <w:tcPr>
            <w:tcW w:w="2248" w:type="dxa"/>
            <w:tcBorders>
              <w:top w:val="single" w:sz="4" w:space="0" w:color="auto"/>
              <w:left w:val="nil"/>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Riietus on puhas, koolipäevaks sobilik ja soeng korrektne. Õpilane kannab vahetusjalanõusid. Spordirõivastust kasutab ainult kehalise kasvatuse tundides.</w:t>
            </w:r>
          </w:p>
        </w:tc>
        <w:tc>
          <w:tcPr>
            <w:tcW w:w="1985" w:type="dxa"/>
            <w:tcBorders>
              <w:top w:val="single" w:sz="4" w:space="0" w:color="auto"/>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984" w:type="dxa"/>
            <w:tcBorders>
              <w:top w:val="single" w:sz="4" w:space="0" w:color="auto"/>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985" w:type="dxa"/>
            <w:tcBorders>
              <w:top w:val="single" w:sz="4" w:space="0" w:color="auto"/>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984" w:type="dxa"/>
            <w:tcBorders>
              <w:top w:val="single" w:sz="4" w:space="0" w:color="auto"/>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88" w:type="dxa"/>
            <w:tcBorders>
              <w:top w:val="single" w:sz="4" w:space="0" w:color="auto"/>
              <w:left w:val="nil"/>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p>
        </w:tc>
        <w:tc>
          <w:tcPr>
            <w:tcW w:w="2183" w:type="dxa"/>
            <w:tcBorders>
              <w:top w:val="single" w:sz="4" w:space="0" w:color="auto"/>
              <w:left w:val="nil"/>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r w:rsidRPr="002F4C21">
              <w:rPr>
                <w:rFonts w:ascii="Times New Roman" w:eastAsia="Times New Roman" w:hAnsi="Times New Roman" w:cs="Times New Roman"/>
                <w:color w:val="000000"/>
              </w:rPr>
              <w:t> </w:t>
            </w:r>
          </w:p>
        </w:tc>
      </w:tr>
      <w:tr w:rsidR="00D40A66" w:rsidRPr="002F4C21" w:rsidTr="00D40A66">
        <w:trPr>
          <w:trHeight w:val="849"/>
        </w:trPr>
        <w:tc>
          <w:tcPr>
            <w:tcW w:w="1992" w:type="dxa"/>
            <w:tcBorders>
              <w:top w:val="nil"/>
              <w:left w:val="single" w:sz="4" w:space="0" w:color="auto"/>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Koduste tööde tegemine</w:t>
            </w:r>
          </w:p>
        </w:tc>
        <w:tc>
          <w:tcPr>
            <w:tcW w:w="2248" w:type="dxa"/>
            <w:tcBorders>
              <w:top w:val="nil"/>
              <w:left w:val="nil"/>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Kodused tööd on korrektselt ja tähtaegselt tehtud.</w:t>
            </w:r>
          </w:p>
        </w:tc>
        <w:tc>
          <w:tcPr>
            <w:tcW w:w="1985" w:type="dxa"/>
            <w:tcBorders>
              <w:top w:val="nil"/>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984" w:type="dxa"/>
            <w:tcBorders>
              <w:top w:val="nil"/>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2 märkust.</w:t>
            </w:r>
          </w:p>
        </w:tc>
        <w:tc>
          <w:tcPr>
            <w:tcW w:w="1985" w:type="dxa"/>
            <w:tcBorders>
              <w:top w:val="nil"/>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on saanud kuni 4 märkust.</w:t>
            </w:r>
          </w:p>
        </w:tc>
        <w:tc>
          <w:tcPr>
            <w:tcW w:w="1984" w:type="dxa"/>
            <w:tcBorders>
              <w:top w:val="nil"/>
              <w:left w:val="nil"/>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 xml:space="preserve">Õpilane on saanud üle </w:t>
            </w:r>
            <w:r w:rsidRPr="00072F39">
              <w:rPr>
                <w:rFonts w:ascii="Times New Roman" w:eastAsia="Times New Roman" w:hAnsi="Times New Roman" w:cs="Times New Roman"/>
                <w:strike/>
              </w:rPr>
              <w:t>4</w:t>
            </w:r>
            <w:r w:rsidRPr="00072F39">
              <w:rPr>
                <w:rFonts w:ascii="Times New Roman" w:eastAsia="Times New Roman" w:hAnsi="Times New Roman" w:cs="Times New Roman"/>
              </w:rPr>
              <w:t xml:space="preserve"> märkuse.</w:t>
            </w:r>
          </w:p>
        </w:tc>
        <w:tc>
          <w:tcPr>
            <w:tcW w:w="388" w:type="dxa"/>
            <w:tcBorders>
              <w:top w:val="nil"/>
              <w:left w:val="nil"/>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p>
        </w:tc>
        <w:tc>
          <w:tcPr>
            <w:tcW w:w="2183" w:type="dxa"/>
            <w:tcBorders>
              <w:top w:val="nil"/>
              <w:left w:val="nil"/>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r w:rsidRPr="002F4C21">
              <w:rPr>
                <w:rFonts w:ascii="Times New Roman" w:eastAsia="Times New Roman" w:hAnsi="Times New Roman" w:cs="Times New Roman"/>
                <w:color w:val="000000"/>
              </w:rPr>
              <w:t> </w:t>
            </w:r>
          </w:p>
        </w:tc>
      </w:tr>
      <w:tr w:rsidR="00D40A66" w:rsidRPr="002F4C21" w:rsidTr="00D40A66">
        <w:trPr>
          <w:trHeight w:val="1802"/>
        </w:trPr>
        <w:tc>
          <w:tcPr>
            <w:tcW w:w="1992" w:type="dxa"/>
            <w:tcBorders>
              <w:top w:val="single" w:sz="4" w:space="0" w:color="auto"/>
              <w:left w:val="single" w:sz="4" w:space="0" w:color="auto"/>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lastRenderedPageBreak/>
              <w:t xml:space="preserve">Õppetööst osavõtt (põhjusega ja põhjuseta puudumiste tingimused tuleb sätestada kodukorras) </w:t>
            </w:r>
          </w:p>
        </w:tc>
        <w:tc>
          <w:tcPr>
            <w:tcW w:w="2248" w:type="dxa"/>
            <w:tcBorders>
              <w:top w:val="single" w:sz="4" w:space="0" w:color="auto"/>
              <w:left w:val="single" w:sz="4" w:space="0" w:color="auto"/>
              <w:bottom w:val="single" w:sz="4" w:space="0" w:color="auto"/>
              <w:right w:val="single" w:sz="4" w:space="0" w:color="auto"/>
            </w:tcBorders>
            <w:shd w:val="clear" w:color="auto" w:fill="auto"/>
            <w:hideMark/>
          </w:tcPr>
          <w:p w:rsidR="00D40A66" w:rsidRPr="00E77E8B" w:rsidRDefault="00D40A66" w:rsidP="00D40A66">
            <w:pPr>
              <w:spacing w:after="0" w:line="240" w:lineRule="auto"/>
              <w:rPr>
                <w:rFonts w:ascii="Times New Roman" w:eastAsia="Times New Roman" w:hAnsi="Times New Roman" w:cs="Times New Roman"/>
              </w:rPr>
            </w:pPr>
            <w:r w:rsidRPr="00E77E8B">
              <w:rPr>
                <w:rFonts w:ascii="Times New Roman" w:eastAsia="Times New Roman" w:hAnsi="Times New Roman" w:cs="Times New Roman"/>
              </w:rPr>
              <w:t>Osaleb õppetöös. Jõuab tundidesse õigeaegselt.</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sidRPr="00072F39">
              <w:rPr>
                <w:rFonts w:ascii="Times New Roman" w:eastAsia="Times New Roman" w:hAnsi="Times New Roman" w:cs="Times New Roman"/>
              </w:rPr>
              <w:t>Õpilane täidab kriteeriumid ja on eeskujuks teistele.</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Pr>
                <w:rFonts w:ascii="Times New Roman" w:eastAsia="Times New Roman" w:hAnsi="Times New Roman" w:cs="Times New Roman"/>
              </w:rPr>
              <w:t>Õpilasel</w:t>
            </w:r>
            <w:r w:rsidRPr="00072F39">
              <w:rPr>
                <w:rFonts w:ascii="Times New Roman" w:eastAsia="Times New Roman" w:hAnsi="Times New Roman" w:cs="Times New Roman"/>
              </w:rPr>
              <w:t xml:space="preserve"> on </w:t>
            </w:r>
            <w:r>
              <w:rPr>
                <w:rFonts w:ascii="Times New Roman" w:eastAsia="Times New Roman" w:hAnsi="Times New Roman" w:cs="Times New Roman"/>
              </w:rPr>
              <w:t xml:space="preserve">esinenud kuni 2 põhjuseta puudumist või põhjuseta tundi hilinemise. </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Pr>
                <w:rFonts w:ascii="Times New Roman" w:eastAsia="Times New Roman" w:hAnsi="Times New Roman" w:cs="Times New Roman"/>
              </w:rPr>
              <w:t>Õpilasel</w:t>
            </w:r>
            <w:r w:rsidRPr="00072F39">
              <w:rPr>
                <w:rFonts w:ascii="Times New Roman" w:eastAsia="Times New Roman" w:hAnsi="Times New Roman" w:cs="Times New Roman"/>
              </w:rPr>
              <w:t xml:space="preserve"> on </w:t>
            </w:r>
            <w:r>
              <w:rPr>
                <w:rFonts w:ascii="Times New Roman" w:eastAsia="Times New Roman" w:hAnsi="Times New Roman" w:cs="Times New Roman"/>
              </w:rPr>
              <w:t xml:space="preserve">esinenud kuni 4 põhjuseta puudumist või põhjuseta tundi hilinemise. </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40A66" w:rsidRPr="00072F39" w:rsidRDefault="00D40A66" w:rsidP="00D40A66">
            <w:pPr>
              <w:spacing w:after="0" w:line="240" w:lineRule="auto"/>
              <w:rPr>
                <w:rFonts w:ascii="Times New Roman" w:eastAsia="Times New Roman" w:hAnsi="Times New Roman" w:cs="Times New Roman"/>
              </w:rPr>
            </w:pPr>
            <w:r>
              <w:rPr>
                <w:rFonts w:ascii="Times New Roman" w:eastAsia="Times New Roman" w:hAnsi="Times New Roman" w:cs="Times New Roman"/>
              </w:rPr>
              <w:t>Õpilasel</w:t>
            </w:r>
            <w:r w:rsidRPr="00072F39">
              <w:rPr>
                <w:rFonts w:ascii="Times New Roman" w:eastAsia="Times New Roman" w:hAnsi="Times New Roman" w:cs="Times New Roman"/>
              </w:rPr>
              <w:t xml:space="preserve"> on </w:t>
            </w:r>
            <w:r>
              <w:rPr>
                <w:rFonts w:ascii="Times New Roman" w:eastAsia="Times New Roman" w:hAnsi="Times New Roman" w:cs="Times New Roman"/>
              </w:rPr>
              <w:t>esinenud üle 4 põhjuseta puudumise või põhjuseta tundi hilinemise</w:t>
            </w:r>
          </w:p>
        </w:tc>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p>
        </w:tc>
        <w:tc>
          <w:tcPr>
            <w:tcW w:w="2183" w:type="dxa"/>
            <w:tcBorders>
              <w:top w:val="single" w:sz="4" w:space="0" w:color="auto"/>
              <w:left w:val="single" w:sz="4" w:space="0" w:color="auto"/>
              <w:bottom w:val="single" w:sz="4" w:space="0" w:color="auto"/>
              <w:right w:val="single" w:sz="4" w:space="0" w:color="auto"/>
            </w:tcBorders>
            <w:shd w:val="clear" w:color="auto" w:fill="auto"/>
            <w:hideMark/>
          </w:tcPr>
          <w:p w:rsidR="00D40A66" w:rsidRPr="002F4C21" w:rsidRDefault="00D40A66" w:rsidP="00D40A66">
            <w:pPr>
              <w:spacing w:after="0" w:line="240" w:lineRule="auto"/>
              <w:rPr>
                <w:rFonts w:ascii="Times New Roman" w:eastAsia="Times New Roman" w:hAnsi="Times New Roman" w:cs="Times New Roman"/>
                <w:color w:val="000000"/>
              </w:rPr>
            </w:pPr>
          </w:p>
        </w:tc>
      </w:tr>
      <w:tr w:rsidR="0077424E" w:rsidRPr="002F4C21" w:rsidTr="007A33A2">
        <w:trPr>
          <w:trHeight w:val="639"/>
        </w:trPr>
        <w:tc>
          <w:tcPr>
            <w:tcW w:w="1992" w:type="dxa"/>
            <w:tcBorders>
              <w:top w:val="single" w:sz="4" w:space="0" w:color="auto"/>
              <w:left w:val="nil"/>
              <w:bottom w:val="nil"/>
              <w:right w:val="nil"/>
            </w:tcBorders>
            <w:shd w:val="clear" w:color="auto" w:fill="auto"/>
            <w:hideMark/>
          </w:tcPr>
          <w:p w:rsidR="0077424E" w:rsidRPr="002F4C21" w:rsidRDefault="0077424E" w:rsidP="002F4C21">
            <w:pPr>
              <w:spacing w:after="0" w:line="240" w:lineRule="auto"/>
              <w:rPr>
                <w:rFonts w:ascii="Times New Roman" w:eastAsia="Times New Roman" w:hAnsi="Times New Roman" w:cs="Times New Roman"/>
                <w:color w:val="000000"/>
              </w:rPr>
            </w:pPr>
          </w:p>
        </w:tc>
        <w:tc>
          <w:tcPr>
            <w:tcW w:w="2248" w:type="dxa"/>
            <w:tcBorders>
              <w:top w:val="single" w:sz="4" w:space="0" w:color="auto"/>
              <w:left w:val="nil"/>
              <w:bottom w:val="nil"/>
              <w:right w:val="nil"/>
            </w:tcBorders>
            <w:shd w:val="clear" w:color="auto" w:fill="auto"/>
            <w:hideMark/>
          </w:tcPr>
          <w:p w:rsidR="0077424E" w:rsidRPr="002F4C21" w:rsidRDefault="0077424E" w:rsidP="002F4C21">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nil"/>
              <w:bottom w:val="nil"/>
              <w:right w:val="nil"/>
            </w:tcBorders>
            <w:shd w:val="clear" w:color="auto" w:fill="auto"/>
            <w:hideMark/>
          </w:tcPr>
          <w:p w:rsidR="0077424E" w:rsidRPr="002F4C21" w:rsidRDefault="0077424E" w:rsidP="002F4C21">
            <w:pPr>
              <w:spacing w:after="0" w:line="240" w:lineRule="auto"/>
              <w:rPr>
                <w:rFonts w:ascii="Times New Roman" w:eastAsia="Times New Roman" w:hAnsi="Times New Roman" w:cs="Times New Roman"/>
                <w:sz w:val="20"/>
                <w:szCs w:val="20"/>
              </w:rPr>
            </w:pPr>
          </w:p>
        </w:tc>
        <w:tc>
          <w:tcPr>
            <w:tcW w:w="1984" w:type="dxa"/>
            <w:tcBorders>
              <w:top w:val="single" w:sz="4" w:space="0" w:color="auto"/>
              <w:left w:val="nil"/>
              <w:bottom w:val="nil"/>
              <w:right w:val="nil"/>
            </w:tcBorders>
            <w:shd w:val="clear" w:color="auto" w:fill="auto"/>
            <w:hideMark/>
          </w:tcPr>
          <w:p w:rsidR="0077424E" w:rsidRPr="002F4C21" w:rsidRDefault="0077424E" w:rsidP="002F4C21">
            <w:pPr>
              <w:spacing w:after="0" w:line="240" w:lineRule="auto"/>
              <w:rPr>
                <w:rFonts w:ascii="Times New Roman" w:eastAsia="Times New Roman" w:hAnsi="Times New Roman" w:cs="Times New Roman"/>
                <w:sz w:val="20"/>
                <w:szCs w:val="20"/>
              </w:rPr>
            </w:pPr>
          </w:p>
        </w:tc>
        <w:tc>
          <w:tcPr>
            <w:tcW w:w="1985" w:type="dxa"/>
            <w:tcBorders>
              <w:top w:val="single" w:sz="4" w:space="0" w:color="auto"/>
              <w:left w:val="nil"/>
              <w:bottom w:val="nil"/>
            </w:tcBorders>
            <w:shd w:val="clear" w:color="auto" w:fill="auto"/>
            <w:hideMark/>
          </w:tcPr>
          <w:p w:rsidR="0077424E" w:rsidRPr="002F4C21" w:rsidRDefault="0077424E" w:rsidP="002F4C21">
            <w:pPr>
              <w:spacing w:after="0" w:line="240" w:lineRule="auto"/>
              <w:rPr>
                <w:rFonts w:ascii="Times New Roman" w:eastAsia="Times New Roman" w:hAnsi="Times New Roman" w:cs="Times New Roman"/>
                <w:sz w:val="20"/>
                <w:szCs w:val="20"/>
              </w:rPr>
            </w:pPr>
          </w:p>
        </w:tc>
        <w:tc>
          <w:tcPr>
            <w:tcW w:w="1984" w:type="dxa"/>
            <w:tcBorders>
              <w:top w:val="single" w:sz="4" w:space="0" w:color="auto"/>
              <w:right w:val="single" w:sz="4" w:space="0" w:color="auto"/>
            </w:tcBorders>
            <w:shd w:val="clear" w:color="auto" w:fill="auto"/>
            <w:hideMark/>
          </w:tcPr>
          <w:p w:rsidR="0077424E" w:rsidRPr="002F4C21" w:rsidRDefault="0077424E" w:rsidP="002F4C21">
            <w:pPr>
              <w:spacing w:after="0" w:line="240" w:lineRule="auto"/>
              <w:rPr>
                <w:rFonts w:ascii="Times New Roman" w:eastAsia="Times New Roman" w:hAnsi="Times New Roman" w:cs="Times New Roman"/>
                <w:color w:val="FF0000"/>
              </w:rPr>
            </w:pPr>
          </w:p>
        </w:tc>
        <w:tc>
          <w:tcPr>
            <w:tcW w:w="388" w:type="dxa"/>
            <w:tcBorders>
              <w:top w:val="single" w:sz="4" w:space="0" w:color="auto"/>
              <w:left w:val="single" w:sz="4" w:space="0" w:color="auto"/>
              <w:bottom w:val="single" w:sz="4" w:space="0" w:color="auto"/>
              <w:right w:val="single" w:sz="4" w:space="0" w:color="auto"/>
            </w:tcBorders>
            <w:shd w:val="clear" w:color="auto" w:fill="auto"/>
          </w:tcPr>
          <w:p w:rsidR="0077424E" w:rsidRPr="002F4C21" w:rsidRDefault="0077424E" w:rsidP="002F4C21">
            <w:pPr>
              <w:spacing w:after="0" w:line="240" w:lineRule="auto"/>
              <w:rPr>
                <w:rFonts w:ascii="Times New Roman" w:eastAsia="Times New Roman" w:hAnsi="Times New Roman" w:cs="Times New Roman"/>
                <w:b/>
                <w:bCs/>
                <w:color w:val="000000"/>
              </w:rPr>
            </w:pPr>
          </w:p>
        </w:tc>
        <w:tc>
          <w:tcPr>
            <w:tcW w:w="2183" w:type="dxa"/>
            <w:tcBorders>
              <w:top w:val="single" w:sz="4" w:space="0" w:color="auto"/>
              <w:left w:val="nil"/>
              <w:bottom w:val="nil"/>
              <w:right w:val="nil"/>
            </w:tcBorders>
            <w:shd w:val="clear" w:color="auto" w:fill="auto"/>
          </w:tcPr>
          <w:p w:rsidR="0077424E" w:rsidRPr="002F4C21" w:rsidRDefault="0077424E" w:rsidP="002F4C21">
            <w:pPr>
              <w:spacing w:after="0" w:line="240" w:lineRule="auto"/>
              <w:rPr>
                <w:rFonts w:ascii="Times New Roman" w:eastAsia="Times New Roman" w:hAnsi="Times New Roman" w:cs="Times New Roman"/>
                <w:b/>
                <w:bCs/>
                <w:color w:val="000000"/>
              </w:rPr>
            </w:pPr>
          </w:p>
        </w:tc>
      </w:tr>
    </w:tbl>
    <w:p w:rsidR="002F4C21" w:rsidRPr="003839F6" w:rsidRDefault="002F4C21" w:rsidP="00921FDE">
      <w:pPr>
        <w:pStyle w:val="FreeForm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color w:val="auto"/>
          <w:sz w:val="24"/>
          <w:szCs w:val="24"/>
        </w:rPr>
      </w:pPr>
    </w:p>
    <w:sectPr w:rsidR="002F4C21" w:rsidRPr="003839F6" w:rsidSect="00D671B4">
      <w:pgSz w:w="16838" w:h="11906" w:orient="landscape"/>
      <w:pgMar w:top="1418" w:right="1418" w:bottom="1418" w:left="1418" w:header="709" w:footer="709"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36C" w:rsidRDefault="0089436C">
      <w:pPr>
        <w:spacing w:after="0" w:line="240" w:lineRule="auto"/>
      </w:pPr>
      <w:r>
        <w:separator/>
      </w:r>
    </w:p>
  </w:endnote>
  <w:endnote w:type="continuationSeparator" w:id="0">
    <w:p w:rsidR="0089436C" w:rsidRDefault="00894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Times">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Auto 1 Lt">
    <w:charset w:val="BA"/>
    <w:family w:val="roman"/>
    <w:pitch w:val="variable"/>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EF" w:rsidRDefault="004C5616" w:rsidP="003045EF">
    <w:pPr>
      <w:pStyle w:val="Footer"/>
      <w:jc w:val="right"/>
    </w:pPr>
    <w: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591119"/>
      <w:docPartObj>
        <w:docPartGallery w:val="Page Numbers (Bottom of Page)"/>
        <w:docPartUnique/>
      </w:docPartObj>
    </w:sdtPr>
    <w:sdtEndPr/>
    <w:sdtContent>
      <w:p w:rsidR="008E6448" w:rsidRDefault="008E6448">
        <w:pPr>
          <w:pStyle w:val="Footer"/>
          <w:jc w:val="right"/>
        </w:pPr>
        <w:r>
          <w:fldChar w:fldCharType="begin"/>
        </w:r>
        <w:r>
          <w:instrText>PAGE   \* MERGEFORMAT</w:instrText>
        </w:r>
        <w:r>
          <w:fldChar w:fldCharType="separate"/>
        </w:r>
        <w:r w:rsidR="0061192A">
          <w:rPr>
            <w:noProof/>
          </w:rPr>
          <w:t>10</w:t>
        </w:r>
        <w:r>
          <w:fldChar w:fldCharType="end"/>
        </w:r>
      </w:p>
    </w:sdtContent>
  </w:sdt>
  <w:p w:rsidR="008E0BC8" w:rsidRDefault="008E0BC8">
    <w:pPr>
      <w:pStyle w:val="Jalus1"/>
      <w:tabs>
        <w:tab w:val="clear" w:pos="9072"/>
        <w:tab w:val="right" w:pos="9035"/>
        <w:tab w:val="right" w:pos="90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36C" w:rsidRDefault="0089436C">
      <w:pPr>
        <w:spacing w:after="0" w:line="240" w:lineRule="auto"/>
      </w:pPr>
      <w:r>
        <w:separator/>
      </w:r>
    </w:p>
  </w:footnote>
  <w:footnote w:type="continuationSeparator" w:id="0">
    <w:p w:rsidR="0089436C" w:rsidRDefault="008943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0BC8" w:rsidRDefault="008E0BC8">
    <w:pPr>
      <w:pStyle w:val="Pis1"/>
      <w:tabs>
        <w:tab w:val="right" w:pos="9035"/>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77" w:rsidRPr="008A67D9" w:rsidRDefault="00810277" w:rsidP="00810277">
    <w:pPr>
      <w:pStyle w:val="Normaallaa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right"/>
      <w:rPr>
        <w:rFonts w:ascii="Times" w:hAnsi="Times"/>
        <w:szCs w:val="24"/>
      </w:rPr>
    </w:pPr>
    <w:r w:rsidRPr="008A67D9">
      <w:rPr>
        <w:rFonts w:ascii="Times" w:hAnsi="Times"/>
        <w:szCs w:val="24"/>
      </w:rPr>
      <w:t>Lüllemäe Põhikooli õppekava lisa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15DB7"/>
    <w:multiLevelType w:val="multilevel"/>
    <w:tmpl w:val="0C3A72BE"/>
    <w:lvl w:ilvl="0">
      <w:start w:val="1"/>
      <w:numFmt w:val="bullet"/>
      <w:lvlText w:val=""/>
      <w:lvlJc w:val="left"/>
      <w:pPr>
        <w:tabs>
          <w:tab w:val="num" w:pos="424"/>
        </w:tabs>
        <w:ind w:left="424" w:firstLine="284"/>
      </w:pPr>
      <w:rPr>
        <w:rFonts w:ascii="Symbol" w:hAnsi="Symbol" w:cs="Symbol" w:hint="default"/>
        <w:color w:val="000000"/>
        <w:sz w:val="24"/>
      </w:rPr>
    </w:lvl>
    <w:lvl w:ilvl="1">
      <w:start w:val="1"/>
      <w:numFmt w:val="decimal"/>
      <w:suff w:val="nothing"/>
      <w:lvlText w:val="(%2)"/>
      <w:lvlJc w:val="left"/>
      <w:pPr>
        <w:ind w:left="0" w:firstLine="1032"/>
      </w:pPr>
      <w:rPr>
        <w:color w:val="000000"/>
        <w:sz w:val="24"/>
      </w:rPr>
    </w:lvl>
    <w:lvl w:ilvl="2">
      <w:start w:val="1"/>
      <w:numFmt w:val="decimal"/>
      <w:suff w:val="nothing"/>
      <w:lvlText w:val="(%3)"/>
      <w:lvlJc w:val="left"/>
      <w:pPr>
        <w:ind w:left="0" w:firstLine="1752"/>
      </w:pPr>
      <w:rPr>
        <w:color w:val="000000"/>
        <w:sz w:val="24"/>
      </w:rPr>
    </w:lvl>
    <w:lvl w:ilvl="3">
      <w:start w:val="1"/>
      <w:numFmt w:val="decimal"/>
      <w:suff w:val="nothing"/>
      <w:lvlText w:val="(%4)"/>
      <w:lvlJc w:val="left"/>
      <w:pPr>
        <w:ind w:left="0" w:firstLine="2472"/>
      </w:pPr>
      <w:rPr>
        <w:color w:val="000000"/>
        <w:sz w:val="24"/>
      </w:rPr>
    </w:lvl>
    <w:lvl w:ilvl="4">
      <w:start w:val="1"/>
      <w:numFmt w:val="decimal"/>
      <w:suff w:val="nothing"/>
      <w:lvlText w:val="(%5)"/>
      <w:lvlJc w:val="left"/>
      <w:pPr>
        <w:ind w:left="0" w:firstLine="3192"/>
      </w:pPr>
      <w:rPr>
        <w:color w:val="000000"/>
        <w:sz w:val="24"/>
      </w:rPr>
    </w:lvl>
    <w:lvl w:ilvl="5">
      <w:start w:val="1"/>
      <w:numFmt w:val="decimal"/>
      <w:suff w:val="nothing"/>
      <w:lvlText w:val="(%6)"/>
      <w:lvlJc w:val="left"/>
      <w:pPr>
        <w:ind w:left="0" w:firstLine="3912"/>
      </w:pPr>
      <w:rPr>
        <w:color w:val="000000"/>
        <w:sz w:val="24"/>
      </w:rPr>
    </w:lvl>
    <w:lvl w:ilvl="6">
      <w:start w:val="1"/>
      <w:numFmt w:val="decimal"/>
      <w:suff w:val="nothing"/>
      <w:lvlText w:val="(%7)"/>
      <w:lvlJc w:val="left"/>
      <w:pPr>
        <w:ind w:left="0" w:firstLine="4632"/>
      </w:pPr>
      <w:rPr>
        <w:color w:val="000000"/>
        <w:sz w:val="24"/>
      </w:rPr>
    </w:lvl>
    <w:lvl w:ilvl="7">
      <w:start w:val="1"/>
      <w:numFmt w:val="decimal"/>
      <w:suff w:val="nothing"/>
      <w:lvlText w:val="(%8)"/>
      <w:lvlJc w:val="left"/>
      <w:pPr>
        <w:ind w:left="0" w:firstLine="5352"/>
      </w:pPr>
      <w:rPr>
        <w:color w:val="000000"/>
        <w:sz w:val="24"/>
      </w:rPr>
    </w:lvl>
    <w:lvl w:ilvl="8">
      <w:start w:val="1"/>
      <w:numFmt w:val="decimal"/>
      <w:suff w:val="nothing"/>
      <w:lvlText w:val="(%9)"/>
      <w:lvlJc w:val="left"/>
      <w:pPr>
        <w:ind w:left="0" w:firstLine="6072"/>
      </w:pPr>
      <w:rPr>
        <w:color w:val="000000"/>
        <w:sz w:val="24"/>
      </w:rPr>
    </w:lvl>
  </w:abstractNum>
  <w:abstractNum w:abstractNumId="1" w15:restartNumberingAfterBreak="0">
    <w:nsid w:val="182D23B2"/>
    <w:multiLevelType w:val="multilevel"/>
    <w:tmpl w:val="50D2FBB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C42F4D"/>
    <w:multiLevelType w:val="multilevel"/>
    <w:tmpl w:val="BB7AE830"/>
    <w:lvl w:ilvl="0">
      <w:start w:val="1"/>
      <w:numFmt w:val="bullet"/>
      <w:lvlText w:val=""/>
      <w:lvlJc w:val="left"/>
      <w:pPr>
        <w:tabs>
          <w:tab w:val="num" w:pos="424"/>
        </w:tabs>
        <w:ind w:left="424" w:firstLine="284"/>
      </w:pPr>
      <w:rPr>
        <w:rFonts w:ascii="Symbol" w:hAnsi="Symbol" w:cs="Symbol" w:hint="default"/>
        <w:sz w:val="24"/>
      </w:rPr>
    </w:lvl>
    <w:lvl w:ilvl="1">
      <w:start w:val="1"/>
      <w:numFmt w:val="bullet"/>
      <w:suff w:val="nothing"/>
      <w:lvlText w:val="◦"/>
      <w:lvlJc w:val="left"/>
      <w:pPr>
        <w:ind w:left="0" w:firstLine="720"/>
      </w:pPr>
      <w:rPr>
        <w:rFonts w:ascii="OpenSymbol" w:hAnsi="OpenSymbol" w:cs="OpenSymbol" w:hint="default"/>
        <w:sz w:val="24"/>
      </w:rPr>
    </w:lvl>
    <w:lvl w:ilvl="2">
      <w:start w:val="1"/>
      <w:numFmt w:val="bullet"/>
      <w:suff w:val="nothing"/>
      <w:lvlText w:val="▪"/>
      <w:lvlJc w:val="left"/>
      <w:pPr>
        <w:ind w:left="0" w:firstLine="1440"/>
      </w:pPr>
      <w:rPr>
        <w:rFonts w:ascii="OpenSymbol" w:hAnsi="OpenSymbol" w:cs="OpenSymbol" w:hint="default"/>
        <w:sz w:val="24"/>
      </w:rPr>
    </w:lvl>
    <w:lvl w:ilvl="3">
      <w:start w:val="1"/>
      <w:numFmt w:val="bullet"/>
      <w:suff w:val="nothing"/>
      <w:lvlText w:val=""/>
      <w:lvlJc w:val="left"/>
      <w:pPr>
        <w:ind w:left="0" w:firstLine="2160"/>
      </w:pPr>
      <w:rPr>
        <w:rFonts w:ascii="Symbol" w:hAnsi="Symbol" w:cs="Symbol" w:hint="default"/>
        <w:sz w:val="24"/>
      </w:rPr>
    </w:lvl>
    <w:lvl w:ilvl="4">
      <w:start w:val="1"/>
      <w:numFmt w:val="bullet"/>
      <w:suff w:val="nothing"/>
      <w:lvlText w:val="◦"/>
      <w:lvlJc w:val="left"/>
      <w:pPr>
        <w:ind w:left="0" w:firstLine="2880"/>
      </w:pPr>
      <w:rPr>
        <w:rFonts w:ascii="OpenSymbol" w:hAnsi="OpenSymbol" w:cs="OpenSymbol" w:hint="default"/>
        <w:sz w:val="24"/>
      </w:rPr>
    </w:lvl>
    <w:lvl w:ilvl="5">
      <w:start w:val="1"/>
      <w:numFmt w:val="bullet"/>
      <w:suff w:val="nothing"/>
      <w:lvlText w:val="▪"/>
      <w:lvlJc w:val="left"/>
      <w:pPr>
        <w:ind w:left="0" w:firstLine="3600"/>
      </w:pPr>
      <w:rPr>
        <w:rFonts w:ascii="OpenSymbol" w:hAnsi="OpenSymbol" w:cs="OpenSymbol" w:hint="default"/>
        <w:sz w:val="24"/>
      </w:rPr>
    </w:lvl>
    <w:lvl w:ilvl="6">
      <w:start w:val="1"/>
      <w:numFmt w:val="bullet"/>
      <w:suff w:val="nothing"/>
      <w:lvlText w:val=""/>
      <w:lvlJc w:val="left"/>
      <w:pPr>
        <w:ind w:left="0" w:firstLine="4320"/>
      </w:pPr>
      <w:rPr>
        <w:rFonts w:ascii="Symbol" w:hAnsi="Symbol" w:cs="Symbol" w:hint="default"/>
        <w:sz w:val="24"/>
      </w:rPr>
    </w:lvl>
    <w:lvl w:ilvl="7">
      <w:start w:val="1"/>
      <w:numFmt w:val="bullet"/>
      <w:suff w:val="nothing"/>
      <w:lvlText w:val="◦"/>
      <w:lvlJc w:val="left"/>
      <w:pPr>
        <w:ind w:left="0" w:firstLine="5040"/>
      </w:pPr>
      <w:rPr>
        <w:rFonts w:ascii="OpenSymbol" w:hAnsi="OpenSymbol" w:cs="OpenSymbol" w:hint="default"/>
        <w:sz w:val="24"/>
      </w:rPr>
    </w:lvl>
    <w:lvl w:ilvl="8">
      <w:start w:val="1"/>
      <w:numFmt w:val="bullet"/>
      <w:suff w:val="nothing"/>
      <w:lvlText w:val="▪"/>
      <w:lvlJc w:val="left"/>
      <w:pPr>
        <w:ind w:left="0" w:firstLine="5760"/>
      </w:pPr>
      <w:rPr>
        <w:rFonts w:ascii="OpenSymbol" w:hAnsi="OpenSymbol" w:cs="OpenSymbol" w:hint="default"/>
        <w:sz w:val="24"/>
      </w:rPr>
    </w:lvl>
  </w:abstractNum>
  <w:abstractNum w:abstractNumId="3" w15:restartNumberingAfterBreak="0">
    <w:nsid w:val="1A9040B7"/>
    <w:multiLevelType w:val="multilevel"/>
    <w:tmpl w:val="B80635B8"/>
    <w:lvl w:ilvl="0">
      <w:start w:val="5"/>
      <w:numFmt w:val="bullet"/>
      <w:lvlText w:val=""/>
      <w:lvlJc w:val="left"/>
      <w:pPr>
        <w:tabs>
          <w:tab w:val="num" w:pos="28"/>
        </w:tabs>
        <w:ind w:left="28" w:firstLine="284"/>
      </w:pPr>
      <w:rPr>
        <w:rFonts w:ascii="Symbol" w:hAnsi="Symbol" w:cs="Symbol" w:hint="default"/>
        <w:color w:val="000000"/>
        <w:sz w:val="24"/>
      </w:rPr>
    </w:lvl>
    <w:lvl w:ilvl="1">
      <w:start w:val="1"/>
      <w:numFmt w:val="decimal"/>
      <w:suff w:val="nothing"/>
      <w:lvlText w:val="(%2)"/>
      <w:lvlJc w:val="left"/>
      <w:pPr>
        <w:ind w:left="0" w:firstLine="1032"/>
      </w:pPr>
      <w:rPr>
        <w:color w:val="000000"/>
        <w:sz w:val="24"/>
      </w:rPr>
    </w:lvl>
    <w:lvl w:ilvl="2">
      <w:start w:val="1"/>
      <w:numFmt w:val="decimal"/>
      <w:suff w:val="nothing"/>
      <w:lvlText w:val="(%3)"/>
      <w:lvlJc w:val="left"/>
      <w:pPr>
        <w:ind w:left="0" w:firstLine="1752"/>
      </w:pPr>
      <w:rPr>
        <w:color w:val="000000"/>
        <w:sz w:val="24"/>
      </w:rPr>
    </w:lvl>
    <w:lvl w:ilvl="3">
      <w:start w:val="1"/>
      <w:numFmt w:val="decimal"/>
      <w:suff w:val="nothing"/>
      <w:lvlText w:val="(%4)"/>
      <w:lvlJc w:val="left"/>
      <w:pPr>
        <w:ind w:left="0" w:firstLine="2472"/>
      </w:pPr>
      <w:rPr>
        <w:color w:val="000000"/>
        <w:sz w:val="24"/>
      </w:rPr>
    </w:lvl>
    <w:lvl w:ilvl="4">
      <w:start w:val="1"/>
      <w:numFmt w:val="decimal"/>
      <w:suff w:val="nothing"/>
      <w:lvlText w:val="(%5)"/>
      <w:lvlJc w:val="left"/>
      <w:pPr>
        <w:ind w:left="0" w:firstLine="3192"/>
      </w:pPr>
      <w:rPr>
        <w:color w:val="000000"/>
        <w:sz w:val="24"/>
      </w:rPr>
    </w:lvl>
    <w:lvl w:ilvl="5">
      <w:start w:val="1"/>
      <w:numFmt w:val="decimal"/>
      <w:suff w:val="nothing"/>
      <w:lvlText w:val="(%6)"/>
      <w:lvlJc w:val="left"/>
      <w:pPr>
        <w:ind w:left="0" w:firstLine="3912"/>
      </w:pPr>
      <w:rPr>
        <w:color w:val="000000"/>
        <w:sz w:val="24"/>
      </w:rPr>
    </w:lvl>
    <w:lvl w:ilvl="6">
      <w:start w:val="1"/>
      <w:numFmt w:val="decimal"/>
      <w:suff w:val="nothing"/>
      <w:lvlText w:val="(%7)"/>
      <w:lvlJc w:val="left"/>
      <w:pPr>
        <w:ind w:left="0" w:firstLine="4632"/>
      </w:pPr>
      <w:rPr>
        <w:color w:val="000000"/>
        <w:sz w:val="24"/>
      </w:rPr>
    </w:lvl>
    <w:lvl w:ilvl="7">
      <w:start w:val="1"/>
      <w:numFmt w:val="decimal"/>
      <w:suff w:val="nothing"/>
      <w:lvlText w:val="(%8)"/>
      <w:lvlJc w:val="left"/>
      <w:pPr>
        <w:ind w:left="0" w:firstLine="5352"/>
      </w:pPr>
      <w:rPr>
        <w:color w:val="000000"/>
        <w:sz w:val="24"/>
      </w:rPr>
    </w:lvl>
    <w:lvl w:ilvl="8">
      <w:start w:val="1"/>
      <w:numFmt w:val="decimal"/>
      <w:suff w:val="nothing"/>
      <w:lvlText w:val="(%9)"/>
      <w:lvlJc w:val="left"/>
      <w:pPr>
        <w:ind w:left="0" w:firstLine="6072"/>
      </w:pPr>
      <w:rPr>
        <w:color w:val="000000"/>
        <w:sz w:val="24"/>
      </w:rPr>
    </w:lvl>
  </w:abstractNum>
  <w:abstractNum w:abstractNumId="4" w15:restartNumberingAfterBreak="0">
    <w:nsid w:val="1F5E13E1"/>
    <w:multiLevelType w:val="hybridMultilevel"/>
    <w:tmpl w:val="A5309C4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2BE03DD"/>
    <w:multiLevelType w:val="hybridMultilevel"/>
    <w:tmpl w:val="DBEC99FA"/>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904F57"/>
    <w:multiLevelType w:val="hybridMultilevel"/>
    <w:tmpl w:val="1AAA4D78"/>
    <w:lvl w:ilvl="0" w:tplc="0F8A5DC8">
      <w:start w:val="1"/>
      <w:numFmt w:val="decimal"/>
      <w:lvlText w:val="%1."/>
      <w:lvlJc w:val="left"/>
      <w:pPr>
        <w:ind w:left="720" w:hanging="360"/>
      </w:pPr>
      <w:rPr>
        <w:rFonts w:ascii="Times" w:hAnsi="Time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8AA450D"/>
    <w:multiLevelType w:val="hybridMultilevel"/>
    <w:tmpl w:val="42D65D5A"/>
    <w:lvl w:ilvl="0" w:tplc="34867BFE">
      <w:start w:val="6"/>
      <w:numFmt w:val="decimal"/>
      <w:lvlText w:val="%1."/>
      <w:lvlJc w:val="left"/>
      <w:pPr>
        <w:ind w:left="720" w:hanging="360"/>
      </w:pPr>
      <w:rPr>
        <w:rFonts w:ascii="Times" w:hAnsi="Time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8B15446"/>
    <w:multiLevelType w:val="multilevel"/>
    <w:tmpl w:val="6F4C586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B5D4CA1"/>
    <w:multiLevelType w:val="hybridMultilevel"/>
    <w:tmpl w:val="50C4EF00"/>
    <w:lvl w:ilvl="0" w:tplc="E632C502">
      <w:start w:val="6"/>
      <w:numFmt w:val="decimal"/>
      <w:lvlText w:val="%1."/>
      <w:lvlJc w:val="left"/>
      <w:pPr>
        <w:ind w:left="720" w:hanging="360"/>
      </w:pPr>
      <w:rPr>
        <w:rFonts w:ascii="Times" w:hAnsi="Time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C9C1B91"/>
    <w:multiLevelType w:val="hybridMultilevel"/>
    <w:tmpl w:val="9FF4EDE0"/>
    <w:lvl w:ilvl="0" w:tplc="AD22A606">
      <w:start w:val="1"/>
      <w:numFmt w:val="decimal"/>
      <w:lvlText w:val="(%1)"/>
      <w:lvlJc w:val="left"/>
      <w:pPr>
        <w:ind w:left="720" w:hanging="360"/>
      </w:pPr>
      <w:rPr>
        <w:rFonts w:ascii="Times" w:hAnsi="Times"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309A3D9A"/>
    <w:multiLevelType w:val="multilevel"/>
    <w:tmpl w:val="FBAEFD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A3426E3"/>
    <w:multiLevelType w:val="multilevel"/>
    <w:tmpl w:val="1BF839F6"/>
    <w:lvl w:ilvl="0">
      <w:start w:val="1"/>
      <w:numFmt w:val="bullet"/>
      <w:lvlText w:val=""/>
      <w:lvlJc w:val="left"/>
      <w:pPr>
        <w:tabs>
          <w:tab w:val="num" w:pos="428"/>
        </w:tabs>
        <w:ind w:left="428" w:firstLine="280"/>
      </w:pPr>
      <w:rPr>
        <w:rFonts w:ascii="Symbol" w:hAnsi="Symbol" w:cs="Symbol" w:hint="default"/>
        <w:color w:val="000000"/>
        <w:sz w:val="24"/>
      </w:rPr>
    </w:lvl>
    <w:lvl w:ilvl="1">
      <w:start w:val="1"/>
      <w:numFmt w:val="decimal"/>
      <w:suff w:val="nothing"/>
      <w:lvlText w:val="(%2)"/>
      <w:lvlJc w:val="left"/>
      <w:pPr>
        <w:ind w:left="0" w:firstLine="1032"/>
      </w:pPr>
      <w:rPr>
        <w:color w:val="000000"/>
        <w:sz w:val="24"/>
      </w:rPr>
    </w:lvl>
    <w:lvl w:ilvl="2">
      <w:start w:val="1"/>
      <w:numFmt w:val="decimal"/>
      <w:suff w:val="nothing"/>
      <w:lvlText w:val="(%3)"/>
      <w:lvlJc w:val="left"/>
      <w:pPr>
        <w:ind w:left="0" w:firstLine="1752"/>
      </w:pPr>
      <w:rPr>
        <w:color w:val="000000"/>
        <w:sz w:val="24"/>
      </w:rPr>
    </w:lvl>
    <w:lvl w:ilvl="3">
      <w:start w:val="1"/>
      <w:numFmt w:val="decimal"/>
      <w:suff w:val="nothing"/>
      <w:lvlText w:val="(%4)"/>
      <w:lvlJc w:val="left"/>
      <w:pPr>
        <w:ind w:left="0" w:firstLine="2472"/>
      </w:pPr>
      <w:rPr>
        <w:color w:val="000000"/>
        <w:sz w:val="24"/>
      </w:rPr>
    </w:lvl>
    <w:lvl w:ilvl="4">
      <w:start w:val="1"/>
      <w:numFmt w:val="decimal"/>
      <w:suff w:val="nothing"/>
      <w:lvlText w:val="(%5)"/>
      <w:lvlJc w:val="left"/>
      <w:pPr>
        <w:ind w:left="0" w:firstLine="3192"/>
      </w:pPr>
      <w:rPr>
        <w:color w:val="000000"/>
        <w:sz w:val="24"/>
      </w:rPr>
    </w:lvl>
    <w:lvl w:ilvl="5">
      <w:start w:val="1"/>
      <w:numFmt w:val="decimal"/>
      <w:suff w:val="nothing"/>
      <w:lvlText w:val="(%6)"/>
      <w:lvlJc w:val="left"/>
      <w:pPr>
        <w:ind w:left="0" w:firstLine="3912"/>
      </w:pPr>
      <w:rPr>
        <w:color w:val="000000"/>
        <w:sz w:val="24"/>
      </w:rPr>
    </w:lvl>
    <w:lvl w:ilvl="6">
      <w:start w:val="1"/>
      <w:numFmt w:val="decimal"/>
      <w:suff w:val="nothing"/>
      <w:lvlText w:val="(%7)"/>
      <w:lvlJc w:val="left"/>
      <w:pPr>
        <w:ind w:left="0" w:firstLine="4632"/>
      </w:pPr>
      <w:rPr>
        <w:color w:val="000000"/>
        <w:sz w:val="24"/>
      </w:rPr>
    </w:lvl>
    <w:lvl w:ilvl="7">
      <w:start w:val="1"/>
      <w:numFmt w:val="decimal"/>
      <w:suff w:val="nothing"/>
      <w:lvlText w:val="(%8)"/>
      <w:lvlJc w:val="left"/>
      <w:pPr>
        <w:ind w:left="0" w:firstLine="5352"/>
      </w:pPr>
      <w:rPr>
        <w:color w:val="000000"/>
        <w:sz w:val="24"/>
      </w:rPr>
    </w:lvl>
    <w:lvl w:ilvl="8">
      <w:start w:val="1"/>
      <w:numFmt w:val="decimal"/>
      <w:suff w:val="nothing"/>
      <w:lvlText w:val="(%9)"/>
      <w:lvlJc w:val="left"/>
      <w:pPr>
        <w:ind w:left="0" w:firstLine="6072"/>
      </w:pPr>
      <w:rPr>
        <w:color w:val="000000"/>
        <w:sz w:val="24"/>
      </w:rPr>
    </w:lvl>
  </w:abstractNum>
  <w:abstractNum w:abstractNumId="13" w15:restartNumberingAfterBreak="0">
    <w:nsid w:val="50854A95"/>
    <w:multiLevelType w:val="multilevel"/>
    <w:tmpl w:val="F246EA4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1F2778B"/>
    <w:multiLevelType w:val="multilevel"/>
    <w:tmpl w:val="C4B87B5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5B6096"/>
    <w:multiLevelType w:val="multilevel"/>
    <w:tmpl w:val="4962BC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6B3A6A50"/>
    <w:multiLevelType w:val="hybridMultilevel"/>
    <w:tmpl w:val="DCEABC4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6D6F7E98"/>
    <w:multiLevelType w:val="multilevel"/>
    <w:tmpl w:val="0C2428B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4E70CDC"/>
    <w:multiLevelType w:val="hybridMultilevel"/>
    <w:tmpl w:val="71F8B98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78477EB7"/>
    <w:multiLevelType w:val="multilevel"/>
    <w:tmpl w:val="F05EC5E4"/>
    <w:lvl w:ilvl="0">
      <w:start w:val="1"/>
      <w:numFmt w:val="bullet"/>
      <w:lvlText w:val=""/>
      <w:lvlJc w:val="left"/>
      <w:pPr>
        <w:tabs>
          <w:tab w:val="num" w:pos="425"/>
        </w:tabs>
        <w:ind w:left="425" w:firstLine="0"/>
      </w:pPr>
      <w:rPr>
        <w:rFonts w:ascii="Symbol" w:hAnsi="Symbol" w:cs="Symbol" w:hint="default"/>
        <w:color w:val="000000"/>
        <w:sz w:val="22"/>
      </w:rPr>
    </w:lvl>
    <w:lvl w:ilvl="1">
      <w:start w:val="1"/>
      <w:numFmt w:val="lowerLetter"/>
      <w:lvlText w:val="%2."/>
      <w:lvlJc w:val="left"/>
      <w:pPr>
        <w:tabs>
          <w:tab w:val="num" w:pos="360"/>
        </w:tabs>
        <w:ind w:left="360" w:firstLine="1080"/>
      </w:pPr>
      <w:rPr>
        <w:color w:val="000000"/>
        <w:sz w:val="24"/>
      </w:rPr>
    </w:lvl>
    <w:lvl w:ilvl="2">
      <w:start w:val="1"/>
      <w:numFmt w:val="lowerRoman"/>
      <w:lvlText w:val="%3."/>
      <w:lvlJc w:val="left"/>
      <w:pPr>
        <w:tabs>
          <w:tab w:val="num" w:pos="360"/>
        </w:tabs>
        <w:ind w:left="360" w:firstLine="1800"/>
      </w:pPr>
      <w:rPr>
        <w:color w:val="000000"/>
        <w:sz w:val="24"/>
      </w:rPr>
    </w:lvl>
    <w:lvl w:ilvl="3">
      <w:start w:val="1"/>
      <w:numFmt w:val="decimal"/>
      <w:lvlText w:val="%4."/>
      <w:lvlJc w:val="left"/>
      <w:pPr>
        <w:tabs>
          <w:tab w:val="num" w:pos="360"/>
        </w:tabs>
        <w:ind w:left="360" w:firstLine="2520"/>
      </w:pPr>
      <w:rPr>
        <w:color w:val="000000"/>
        <w:sz w:val="24"/>
      </w:rPr>
    </w:lvl>
    <w:lvl w:ilvl="4">
      <w:start w:val="1"/>
      <w:numFmt w:val="lowerLetter"/>
      <w:lvlText w:val="%5."/>
      <w:lvlJc w:val="left"/>
      <w:pPr>
        <w:tabs>
          <w:tab w:val="num" w:pos="360"/>
        </w:tabs>
        <w:ind w:left="360" w:firstLine="3240"/>
      </w:pPr>
      <w:rPr>
        <w:color w:val="000000"/>
        <w:sz w:val="24"/>
      </w:rPr>
    </w:lvl>
    <w:lvl w:ilvl="5">
      <w:start w:val="1"/>
      <w:numFmt w:val="lowerRoman"/>
      <w:lvlText w:val="%6."/>
      <w:lvlJc w:val="left"/>
      <w:pPr>
        <w:tabs>
          <w:tab w:val="num" w:pos="360"/>
        </w:tabs>
        <w:ind w:left="360" w:firstLine="3960"/>
      </w:pPr>
      <w:rPr>
        <w:color w:val="000000"/>
        <w:sz w:val="24"/>
      </w:rPr>
    </w:lvl>
    <w:lvl w:ilvl="6">
      <w:start w:val="1"/>
      <w:numFmt w:val="decimal"/>
      <w:lvlText w:val="%7."/>
      <w:lvlJc w:val="left"/>
      <w:pPr>
        <w:tabs>
          <w:tab w:val="num" w:pos="360"/>
        </w:tabs>
        <w:ind w:left="360" w:firstLine="4680"/>
      </w:pPr>
      <w:rPr>
        <w:color w:val="000000"/>
        <w:sz w:val="24"/>
      </w:rPr>
    </w:lvl>
    <w:lvl w:ilvl="7">
      <w:start w:val="1"/>
      <w:numFmt w:val="lowerLetter"/>
      <w:lvlText w:val="%8."/>
      <w:lvlJc w:val="left"/>
      <w:pPr>
        <w:tabs>
          <w:tab w:val="num" w:pos="360"/>
        </w:tabs>
        <w:ind w:left="360" w:firstLine="5400"/>
      </w:pPr>
      <w:rPr>
        <w:color w:val="000000"/>
        <w:sz w:val="24"/>
      </w:rPr>
    </w:lvl>
    <w:lvl w:ilvl="8">
      <w:start w:val="1"/>
      <w:numFmt w:val="lowerRoman"/>
      <w:lvlText w:val="%9."/>
      <w:lvlJc w:val="left"/>
      <w:pPr>
        <w:tabs>
          <w:tab w:val="num" w:pos="360"/>
        </w:tabs>
        <w:ind w:left="360" w:firstLine="6120"/>
      </w:pPr>
      <w:rPr>
        <w:color w:val="000000"/>
        <w:sz w:val="24"/>
      </w:rPr>
    </w:lvl>
  </w:abstractNum>
  <w:num w:numId="1">
    <w:abstractNumId w:val="15"/>
  </w:num>
  <w:num w:numId="2">
    <w:abstractNumId w:val="13"/>
  </w:num>
  <w:num w:numId="3">
    <w:abstractNumId w:val="2"/>
  </w:num>
  <w:num w:numId="4">
    <w:abstractNumId w:val="3"/>
  </w:num>
  <w:num w:numId="5">
    <w:abstractNumId w:val="0"/>
  </w:num>
  <w:num w:numId="6">
    <w:abstractNumId w:val="12"/>
  </w:num>
  <w:num w:numId="7">
    <w:abstractNumId w:val="19"/>
  </w:num>
  <w:num w:numId="8">
    <w:abstractNumId w:val="1"/>
  </w:num>
  <w:num w:numId="9">
    <w:abstractNumId w:val="11"/>
  </w:num>
  <w:num w:numId="10">
    <w:abstractNumId w:val="14"/>
  </w:num>
  <w:num w:numId="11">
    <w:abstractNumId w:val="8"/>
  </w:num>
  <w:num w:numId="12">
    <w:abstractNumId w:val="5"/>
  </w:num>
  <w:num w:numId="13">
    <w:abstractNumId w:val="6"/>
  </w:num>
  <w:num w:numId="14">
    <w:abstractNumId w:val="18"/>
  </w:num>
  <w:num w:numId="15">
    <w:abstractNumId w:val="9"/>
  </w:num>
  <w:num w:numId="16">
    <w:abstractNumId w:val="7"/>
  </w:num>
  <w:num w:numId="17">
    <w:abstractNumId w:val="10"/>
  </w:num>
  <w:num w:numId="18">
    <w:abstractNumId w:val="16"/>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EE"/>
    <w:rsid w:val="000000CD"/>
    <w:rsid w:val="0000306E"/>
    <w:rsid w:val="00030351"/>
    <w:rsid w:val="0003311A"/>
    <w:rsid w:val="00047D46"/>
    <w:rsid w:val="00056A72"/>
    <w:rsid w:val="00072A37"/>
    <w:rsid w:val="00072F39"/>
    <w:rsid w:val="00080905"/>
    <w:rsid w:val="000A1EA5"/>
    <w:rsid w:val="000B0432"/>
    <w:rsid w:val="000B15F6"/>
    <w:rsid w:val="000C3DD4"/>
    <w:rsid w:val="000C5358"/>
    <w:rsid w:val="000C7E01"/>
    <w:rsid w:val="000E0FAB"/>
    <w:rsid w:val="00100B8B"/>
    <w:rsid w:val="00122D36"/>
    <w:rsid w:val="001263DD"/>
    <w:rsid w:val="00127BB0"/>
    <w:rsid w:val="00130963"/>
    <w:rsid w:val="00152CBB"/>
    <w:rsid w:val="001779D6"/>
    <w:rsid w:val="00192620"/>
    <w:rsid w:val="00196B59"/>
    <w:rsid w:val="001B0443"/>
    <w:rsid w:val="001C3FB0"/>
    <w:rsid w:val="001F0CFB"/>
    <w:rsid w:val="001F11F6"/>
    <w:rsid w:val="001F6937"/>
    <w:rsid w:val="001F7410"/>
    <w:rsid w:val="002064D1"/>
    <w:rsid w:val="00215EC5"/>
    <w:rsid w:val="00222C5B"/>
    <w:rsid w:val="002307F8"/>
    <w:rsid w:val="002402C5"/>
    <w:rsid w:val="00254B55"/>
    <w:rsid w:val="002645A8"/>
    <w:rsid w:val="002709B3"/>
    <w:rsid w:val="00282AAE"/>
    <w:rsid w:val="00290015"/>
    <w:rsid w:val="002A0B62"/>
    <w:rsid w:val="002F4C21"/>
    <w:rsid w:val="002F51B9"/>
    <w:rsid w:val="003045EF"/>
    <w:rsid w:val="00311ACA"/>
    <w:rsid w:val="003130DE"/>
    <w:rsid w:val="003354D5"/>
    <w:rsid w:val="003839F6"/>
    <w:rsid w:val="0039118D"/>
    <w:rsid w:val="003915B4"/>
    <w:rsid w:val="003A2B13"/>
    <w:rsid w:val="003B0AA7"/>
    <w:rsid w:val="003C083A"/>
    <w:rsid w:val="003C0BDC"/>
    <w:rsid w:val="003C6FC6"/>
    <w:rsid w:val="003F4F13"/>
    <w:rsid w:val="003F530F"/>
    <w:rsid w:val="00417D0F"/>
    <w:rsid w:val="00426612"/>
    <w:rsid w:val="00450813"/>
    <w:rsid w:val="00454E40"/>
    <w:rsid w:val="00473685"/>
    <w:rsid w:val="00477E9B"/>
    <w:rsid w:val="004812BF"/>
    <w:rsid w:val="00493E70"/>
    <w:rsid w:val="00497472"/>
    <w:rsid w:val="004B055B"/>
    <w:rsid w:val="004B3790"/>
    <w:rsid w:val="004B3C61"/>
    <w:rsid w:val="004B7A97"/>
    <w:rsid w:val="004C5616"/>
    <w:rsid w:val="004F5642"/>
    <w:rsid w:val="0050479D"/>
    <w:rsid w:val="00506291"/>
    <w:rsid w:val="0051502D"/>
    <w:rsid w:val="005234AC"/>
    <w:rsid w:val="00531C25"/>
    <w:rsid w:val="005733FB"/>
    <w:rsid w:val="005A421B"/>
    <w:rsid w:val="005B11B7"/>
    <w:rsid w:val="005D2DDD"/>
    <w:rsid w:val="005F7C1E"/>
    <w:rsid w:val="0061192A"/>
    <w:rsid w:val="006127EE"/>
    <w:rsid w:val="00624AA4"/>
    <w:rsid w:val="0063739F"/>
    <w:rsid w:val="006558F6"/>
    <w:rsid w:val="00663D0C"/>
    <w:rsid w:val="00665B95"/>
    <w:rsid w:val="00672B9D"/>
    <w:rsid w:val="00673DBA"/>
    <w:rsid w:val="006809F6"/>
    <w:rsid w:val="006C26F6"/>
    <w:rsid w:val="006C3833"/>
    <w:rsid w:val="006E66A2"/>
    <w:rsid w:val="006E7C9F"/>
    <w:rsid w:val="00710B6D"/>
    <w:rsid w:val="00736CE7"/>
    <w:rsid w:val="00744399"/>
    <w:rsid w:val="00746293"/>
    <w:rsid w:val="00752AB5"/>
    <w:rsid w:val="0077424E"/>
    <w:rsid w:val="00777058"/>
    <w:rsid w:val="007824CB"/>
    <w:rsid w:val="00783C52"/>
    <w:rsid w:val="00793656"/>
    <w:rsid w:val="007A064B"/>
    <w:rsid w:val="007A481E"/>
    <w:rsid w:val="007C37A9"/>
    <w:rsid w:val="007E0094"/>
    <w:rsid w:val="007E5EE0"/>
    <w:rsid w:val="00810277"/>
    <w:rsid w:val="00813CEF"/>
    <w:rsid w:val="00831E27"/>
    <w:rsid w:val="00860CD5"/>
    <w:rsid w:val="0089436C"/>
    <w:rsid w:val="008A5374"/>
    <w:rsid w:val="008A67D9"/>
    <w:rsid w:val="008C67FF"/>
    <w:rsid w:val="008E0BC8"/>
    <w:rsid w:val="008E6448"/>
    <w:rsid w:val="008F05E0"/>
    <w:rsid w:val="008F2C5E"/>
    <w:rsid w:val="00906C7B"/>
    <w:rsid w:val="00913023"/>
    <w:rsid w:val="00917B95"/>
    <w:rsid w:val="00921FDE"/>
    <w:rsid w:val="00925700"/>
    <w:rsid w:val="00927984"/>
    <w:rsid w:val="009602D4"/>
    <w:rsid w:val="00967CC0"/>
    <w:rsid w:val="00972D0D"/>
    <w:rsid w:val="009B4BFD"/>
    <w:rsid w:val="009E1042"/>
    <w:rsid w:val="009E23A5"/>
    <w:rsid w:val="009E2E59"/>
    <w:rsid w:val="009F7549"/>
    <w:rsid w:val="00A030A1"/>
    <w:rsid w:val="00A3347E"/>
    <w:rsid w:val="00AA7F7D"/>
    <w:rsid w:val="00AB1860"/>
    <w:rsid w:val="00B005DE"/>
    <w:rsid w:val="00B27357"/>
    <w:rsid w:val="00B32CE8"/>
    <w:rsid w:val="00B42BF0"/>
    <w:rsid w:val="00B621BC"/>
    <w:rsid w:val="00B62F9D"/>
    <w:rsid w:val="00B6423C"/>
    <w:rsid w:val="00B678C0"/>
    <w:rsid w:val="00B93F37"/>
    <w:rsid w:val="00BA4FA3"/>
    <w:rsid w:val="00BA7262"/>
    <w:rsid w:val="00BC5CAD"/>
    <w:rsid w:val="00BF46EE"/>
    <w:rsid w:val="00BF6F68"/>
    <w:rsid w:val="00C13C5B"/>
    <w:rsid w:val="00C1605D"/>
    <w:rsid w:val="00C25059"/>
    <w:rsid w:val="00C374F0"/>
    <w:rsid w:val="00C4713E"/>
    <w:rsid w:val="00C70AEF"/>
    <w:rsid w:val="00C951CE"/>
    <w:rsid w:val="00CA28E5"/>
    <w:rsid w:val="00CB4444"/>
    <w:rsid w:val="00CC706C"/>
    <w:rsid w:val="00CF11B9"/>
    <w:rsid w:val="00D01A3F"/>
    <w:rsid w:val="00D16711"/>
    <w:rsid w:val="00D40A66"/>
    <w:rsid w:val="00D451EA"/>
    <w:rsid w:val="00D6702A"/>
    <w:rsid w:val="00D671B4"/>
    <w:rsid w:val="00D7401F"/>
    <w:rsid w:val="00D84E9B"/>
    <w:rsid w:val="00D85915"/>
    <w:rsid w:val="00D87456"/>
    <w:rsid w:val="00DA13FC"/>
    <w:rsid w:val="00DE2CE6"/>
    <w:rsid w:val="00DF3518"/>
    <w:rsid w:val="00E17BF2"/>
    <w:rsid w:val="00E3285E"/>
    <w:rsid w:val="00E36247"/>
    <w:rsid w:val="00E445DF"/>
    <w:rsid w:val="00E52DA8"/>
    <w:rsid w:val="00E558AC"/>
    <w:rsid w:val="00E5637A"/>
    <w:rsid w:val="00E5696F"/>
    <w:rsid w:val="00E632B5"/>
    <w:rsid w:val="00E77D74"/>
    <w:rsid w:val="00E77E8B"/>
    <w:rsid w:val="00EA18FD"/>
    <w:rsid w:val="00EB028C"/>
    <w:rsid w:val="00EC2E99"/>
    <w:rsid w:val="00ED0006"/>
    <w:rsid w:val="00ED67E6"/>
    <w:rsid w:val="00F01002"/>
    <w:rsid w:val="00F15AC2"/>
    <w:rsid w:val="00F275E4"/>
    <w:rsid w:val="00F374B5"/>
    <w:rsid w:val="00F47058"/>
    <w:rsid w:val="00F56D69"/>
    <w:rsid w:val="00F6698C"/>
    <w:rsid w:val="00FA591A"/>
    <w:rsid w:val="00FC1C8B"/>
    <w:rsid w:val="00FC68F3"/>
    <w:rsid w:val="00FE00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F400D-03F2-492A-9F20-56FED0186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pPr>
      <w:outlineLvl w:val="0"/>
    </w:pPr>
  </w:style>
  <w:style w:type="paragraph" w:styleId="Heading2">
    <w:name w:val="heading 2"/>
    <w:basedOn w:val="Vaikimisi"/>
    <w:pPr>
      <w:keepNext/>
      <w:spacing w:before="240" w:after="60"/>
      <w:outlineLvl w:val="1"/>
    </w:pPr>
    <w:rPr>
      <w:rFonts w:ascii="Cambria" w:hAnsi="Cambria"/>
      <w:b/>
      <w:bCs/>
      <w:i/>
      <w:iCs/>
      <w:sz w:val="28"/>
      <w:szCs w:val="28"/>
    </w:rPr>
  </w:style>
  <w:style w:type="paragraph" w:styleId="Heading3">
    <w:name w:val="heading 3"/>
    <w:basedOn w:val="Vaikimisi"/>
    <w:pPr>
      <w:widowControl w:val="0"/>
      <w:outlineLvl w:val="2"/>
    </w:pPr>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ikimisi">
    <w:name w:val="Vaikimisi"/>
    <w:pPr>
      <w:suppressAutoHyphens/>
    </w:pPr>
    <w:rPr>
      <w:rFonts w:ascii="Arial" w:eastAsia="Times New Roman" w:hAnsi="Arial" w:cs="Arial"/>
      <w:color w:val="000000"/>
      <w:sz w:val="24"/>
      <w:szCs w:val="24"/>
    </w:rPr>
  </w:style>
  <w:style w:type="character" w:customStyle="1" w:styleId="Heading3Char">
    <w:name w:val="Heading 3 Char"/>
    <w:rPr>
      <w:rFonts w:eastAsia="Times New Roman"/>
      <w:sz w:val="24"/>
      <w:szCs w:val="24"/>
    </w:rPr>
  </w:style>
  <w:style w:type="character" w:customStyle="1" w:styleId="FontStyle14">
    <w:name w:val="Font Style14"/>
    <w:rPr>
      <w:rFonts w:ascii="Times New Roman" w:hAnsi="Times New Roman" w:cs="Times New Roman"/>
      <w:color w:val="000000"/>
      <w:sz w:val="22"/>
      <w:szCs w:val="22"/>
    </w:rPr>
  </w:style>
  <w:style w:type="character" w:customStyle="1" w:styleId="Heading2Char">
    <w:name w:val="Heading 2 Char"/>
    <w:rPr>
      <w:rFonts w:ascii="Cambria" w:eastAsia="Times New Roman" w:hAnsi="Cambria" w:cs="Times New Roman"/>
      <w:b/>
      <w:bCs/>
      <w:i/>
      <w:iCs/>
      <w:color w:val="000000"/>
      <w:sz w:val="28"/>
      <w:szCs w:val="28"/>
      <w:lang w:val="cs-CZ" w:eastAsia="en-US"/>
    </w:rPr>
  </w:style>
  <w:style w:type="character" w:customStyle="1" w:styleId="HeaderChar">
    <w:name w:val="Header Char"/>
    <w:basedOn w:val="DefaultParagraphFont"/>
    <w:rPr>
      <w:rFonts w:eastAsia="ヒラギノ角ゴ Pro W3"/>
      <w:color w:val="000000"/>
      <w:sz w:val="24"/>
      <w:szCs w:val="24"/>
    </w:rPr>
  </w:style>
  <w:style w:type="character" w:customStyle="1" w:styleId="FooterChar">
    <w:name w:val="Footer Char"/>
    <w:basedOn w:val="DefaultParagraphFont"/>
    <w:rPr>
      <w:rFonts w:eastAsia="ヒラギノ角ゴ Pro W3"/>
      <w:color w:val="000000"/>
      <w:sz w:val="24"/>
      <w:szCs w:val="24"/>
    </w:rPr>
  </w:style>
  <w:style w:type="character" w:customStyle="1" w:styleId="FontStyle23">
    <w:name w:val="Font Style23"/>
    <w:basedOn w:val="DefaultParagraphFont"/>
    <w:rPr>
      <w:rFonts w:ascii="Times New Roman" w:hAnsi="Times New Roman" w:cs="Times New Roman"/>
      <w:color w:val="000000"/>
      <w:sz w:val="22"/>
      <w:szCs w:val="22"/>
    </w:rPr>
  </w:style>
  <w:style w:type="character" w:styleId="Emphasis">
    <w:name w:val="Emphasis"/>
    <w:basedOn w:val="DefaultParagraphFont"/>
    <w:rPr>
      <w:i/>
      <w:iCs/>
    </w:rPr>
  </w:style>
  <w:style w:type="character" w:customStyle="1" w:styleId="ListLabel1">
    <w:name w:val="ListLabel 1"/>
    <w:rPr>
      <w:color w:val="000000"/>
      <w:sz w:val="22"/>
    </w:rPr>
  </w:style>
  <w:style w:type="character" w:customStyle="1" w:styleId="ListLabel2">
    <w:name w:val="ListLabel 2"/>
    <w:rPr>
      <w:color w:val="000000"/>
      <w:sz w:val="24"/>
    </w:rPr>
  </w:style>
  <w:style w:type="character" w:customStyle="1" w:styleId="ListLabel3">
    <w:name w:val="ListLabel 3"/>
    <w:rPr>
      <w:sz w:val="24"/>
    </w:rPr>
  </w:style>
  <w:style w:type="character" w:customStyle="1" w:styleId="ListLabel4">
    <w:name w:val="ListLabel 4"/>
    <w:rPr>
      <w:i w:val="0"/>
    </w:rPr>
  </w:style>
  <w:style w:type="character" w:customStyle="1" w:styleId="ListLabel5">
    <w:name w:val="ListLabel 5"/>
    <w:rPr>
      <w:rFonts w:cs="Symbol"/>
      <w:sz w:val="24"/>
    </w:rPr>
  </w:style>
  <w:style w:type="character" w:customStyle="1" w:styleId="ListLabel6">
    <w:name w:val="ListLabel 6"/>
    <w:rPr>
      <w:rFonts w:cs="OpenSymbol"/>
      <w:sz w:val="24"/>
    </w:rPr>
  </w:style>
  <w:style w:type="character" w:customStyle="1" w:styleId="ListLabel7">
    <w:name w:val="ListLabel 7"/>
    <w:rPr>
      <w:rFonts w:cs="Symbol"/>
      <w:color w:val="000000"/>
      <w:sz w:val="24"/>
    </w:rPr>
  </w:style>
  <w:style w:type="character" w:customStyle="1" w:styleId="ListLabel8">
    <w:name w:val="ListLabel 8"/>
    <w:rPr>
      <w:color w:val="000000"/>
      <w:sz w:val="24"/>
    </w:rPr>
  </w:style>
  <w:style w:type="character" w:customStyle="1" w:styleId="ListLabel9">
    <w:name w:val="ListLabel 9"/>
    <w:rPr>
      <w:rFonts w:cs="Symbol"/>
      <w:color w:val="000000"/>
      <w:sz w:val="22"/>
    </w:rPr>
  </w:style>
  <w:style w:type="character" w:customStyle="1" w:styleId="ListLabel10">
    <w:name w:val="ListLabel 10"/>
    <w:rPr>
      <w:i w:val="0"/>
    </w:rPr>
  </w:style>
  <w:style w:type="character" w:customStyle="1" w:styleId="ListLabel11">
    <w:name w:val="ListLabel 11"/>
    <w:rPr>
      <w:rFonts w:cs="Symbol"/>
      <w:sz w:val="24"/>
    </w:rPr>
  </w:style>
  <w:style w:type="character" w:customStyle="1" w:styleId="ListLabel12">
    <w:name w:val="ListLabel 12"/>
    <w:rPr>
      <w:rFonts w:cs="OpenSymbol"/>
      <w:sz w:val="24"/>
    </w:rPr>
  </w:style>
  <w:style w:type="character" w:customStyle="1" w:styleId="ListLabel13">
    <w:name w:val="ListLabel 13"/>
    <w:rPr>
      <w:rFonts w:cs="Symbol"/>
      <w:color w:val="000000"/>
      <w:sz w:val="24"/>
    </w:rPr>
  </w:style>
  <w:style w:type="character" w:customStyle="1" w:styleId="ListLabel14">
    <w:name w:val="ListLabel 14"/>
    <w:rPr>
      <w:color w:val="000000"/>
      <w:sz w:val="24"/>
    </w:rPr>
  </w:style>
  <w:style w:type="character" w:customStyle="1" w:styleId="ListLabel15">
    <w:name w:val="ListLabel 15"/>
    <w:rPr>
      <w:rFonts w:cs="Symbol"/>
      <w:color w:val="000000"/>
      <w:sz w:val="22"/>
    </w:rPr>
  </w:style>
  <w:style w:type="character" w:customStyle="1" w:styleId="ListLabel16">
    <w:name w:val="ListLabel 16"/>
    <w:rPr>
      <w:i w:val="0"/>
    </w:rPr>
  </w:style>
  <w:style w:type="character" w:customStyle="1" w:styleId="ListLabel17">
    <w:name w:val="ListLabel 17"/>
    <w:rPr>
      <w:rFonts w:cs="Symbol"/>
      <w:sz w:val="24"/>
    </w:rPr>
  </w:style>
  <w:style w:type="character" w:customStyle="1" w:styleId="ListLabel18">
    <w:name w:val="ListLabel 18"/>
    <w:rPr>
      <w:rFonts w:cs="OpenSymbol"/>
      <w:sz w:val="24"/>
    </w:rPr>
  </w:style>
  <w:style w:type="character" w:customStyle="1" w:styleId="ListLabel19">
    <w:name w:val="ListLabel 19"/>
    <w:rPr>
      <w:rFonts w:cs="Symbol"/>
      <w:color w:val="000000"/>
      <w:sz w:val="24"/>
    </w:rPr>
  </w:style>
  <w:style w:type="character" w:customStyle="1" w:styleId="ListLabel20">
    <w:name w:val="ListLabel 20"/>
    <w:rPr>
      <w:color w:val="000000"/>
      <w:sz w:val="24"/>
    </w:rPr>
  </w:style>
  <w:style w:type="character" w:customStyle="1" w:styleId="ListLabel21">
    <w:name w:val="ListLabel 21"/>
    <w:rPr>
      <w:rFonts w:cs="Symbol"/>
      <w:color w:val="000000"/>
      <w:sz w:val="22"/>
    </w:rPr>
  </w:style>
  <w:style w:type="character" w:customStyle="1" w:styleId="ListLabel22">
    <w:name w:val="ListLabel 22"/>
    <w:rPr>
      <w:i w:val="0"/>
    </w:rPr>
  </w:style>
  <w:style w:type="paragraph" w:styleId="Title">
    <w:name w:val="Title"/>
    <w:basedOn w:val="Vaikimisi"/>
    <w:next w:val="Phitekst"/>
    <w:pPr>
      <w:keepNext/>
      <w:spacing w:before="240" w:after="120"/>
    </w:pPr>
    <w:rPr>
      <w:rFonts w:eastAsia="Microsoft YaHei" w:cs="Mangal"/>
      <w:sz w:val="28"/>
      <w:szCs w:val="28"/>
    </w:rPr>
  </w:style>
  <w:style w:type="paragraph" w:customStyle="1" w:styleId="Phitekst">
    <w:name w:val="Põhitekst"/>
    <w:basedOn w:val="Vaikimisi"/>
    <w:pPr>
      <w:spacing w:after="120"/>
    </w:pPr>
  </w:style>
  <w:style w:type="paragraph" w:styleId="List">
    <w:name w:val="List"/>
    <w:basedOn w:val="Phitekst"/>
    <w:rPr>
      <w:rFonts w:cs="Mangal"/>
    </w:rPr>
  </w:style>
  <w:style w:type="paragraph" w:styleId="Caption">
    <w:name w:val="caption"/>
    <w:basedOn w:val="Vaikimisi"/>
    <w:pPr>
      <w:suppressLineNumbers/>
      <w:spacing w:before="120" w:after="120"/>
    </w:pPr>
    <w:rPr>
      <w:rFonts w:cs="Mangal"/>
      <w:i/>
      <w:iCs/>
    </w:rPr>
  </w:style>
  <w:style w:type="paragraph" w:customStyle="1" w:styleId="Register">
    <w:name w:val="Register"/>
    <w:basedOn w:val="Vaikimisi"/>
    <w:pPr>
      <w:suppressLineNumbers/>
    </w:pPr>
    <w:rPr>
      <w:rFonts w:cs="Mangal"/>
    </w:rPr>
  </w:style>
  <w:style w:type="paragraph" w:customStyle="1" w:styleId="Pis1">
    <w:name w:val="Päis1"/>
    <w:pPr>
      <w:tabs>
        <w:tab w:val="center" w:pos="4536"/>
        <w:tab w:val="right" w:pos="9072"/>
      </w:tabs>
      <w:suppressAutoHyphens/>
    </w:pPr>
    <w:rPr>
      <w:rFonts w:ascii="Times New Roman" w:eastAsia="ヒラギノ角ゴ Pro W3" w:hAnsi="Times New Roman" w:cs="Times New Roman"/>
      <w:color w:val="000000"/>
      <w:sz w:val="24"/>
      <w:szCs w:val="20"/>
      <w:lang w:val="cs-CZ"/>
    </w:rPr>
  </w:style>
  <w:style w:type="paragraph" w:customStyle="1" w:styleId="Jalus1">
    <w:name w:val="Jalus1"/>
    <w:pPr>
      <w:tabs>
        <w:tab w:val="center" w:pos="4536"/>
        <w:tab w:val="right" w:pos="9072"/>
      </w:tabs>
      <w:suppressAutoHyphens/>
    </w:pPr>
    <w:rPr>
      <w:rFonts w:ascii="Times New Roman" w:eastAsia="ヒラギノ角ゴ Pro W3" w:hAnsi="Times New Roman" w:cs="Times New Roman"/>
      <w:color w:val="000000"/>
      <w:sz w:val="24"/>
      <w:szCs w:val="20"/>
      <w:lang w:val="cs-CZ"/>
    </w:rPr>
  </w:style>
  <w:style w:type="paragraph" w:customStyle="1" w:styleId="Normaallaad1">
    <w:name w:val="Normaallaad1"/>
    <w:pPr>
      <w:suppressAutoHyphens/>
    </w:pPr>
    <w:rPr>
      <w:rFonts w:ascii="Times New Roman" w:eastAsia="ヒラギノ角ゴ Pro W3" w:hAnsi="Times New Roman" w:cs="Times New Roman"/>
      <w:color w:val="000000"/>
      <w:sz w:val="24"/>
      <w:szCs w:val="20"/>
      <w:lang w:val="cs-CZ"/>
    </w:rPr>
  </w:style>
  <w:style w:type="paragraph" w:customStyle="1" w:styleId="FreeForm">
    <w:name w:val="Free Form"/>
    <w:pPr>
      <w:suppressAutoHyphens/>
    </w:pPr>
    <w:rPr>
      <w:rFonts w:ascii="Times New Roman" w:eastAsia="ヒラギノ角ゴ Pro W3" w:hAnsi="Times New Roman" w:cs="Times New Roman"/>
      <w:color w:val="000000"/>
      <w:sz w:val="20"/>
      <w:szCs w:val="20"/>
      <w:lang w:val="cs-CZ"/>
    </w:rPr>
  </w:style>
  <w:style w:type="paragraph" w:customStyle="1" w:styleId="TableGrid1">
    <w:name w:val="Table Grid1"/>
    <w:pPr>
      <w:suppressAutoHyphens/>
    </w:pPr>
    <w:rPr>
      <w:rFonts w:ascii="Times New Roman" w:eastAsia="ヒラギノ角ゴ Pro W3" w:hAnsi="Times New Roman" w:cs="Times New Roman"/>
      <w:color w:val="000000"/>
      <w:sz w:val="20"/>
      <w:szCs w:val="20"/>
      <w:lang w:val="cs-CZ"/>
    </w:rPr>
  </w:style>
  <w:style w:type="paragraph" w:customStyle="1" w:styleId="FreeFormA">
    <w:name w:val="Free Form A"/>
    <w:pPr>
      <w:suppressAutoHyphens/>
    </w:pPr>
    <w:rPr>
      <w:rFonts w:ascii="Times New Roman" w:eastAsia="ヒラギノ角ゴ Pro W3" w:hAnsi="Times New Roman" w:cs="Times New Roman"/>
      <w:color w:val="000000"/>
      <w:sz w:val="20"/>
      <w:szCs w:val="20"/>
      <w:lang w:val="cs-CZ"/>
    </w:rPr>
  </w:style>
  <w:style w:type="paragraph" w:customStyle="1" w:styleId="FreeFormB">
    <w:name w:val="Free Form B"/>
    <w:pPr>
      <w:suppressAutoHyphens/>
    </w:pPr>
    <w:rPr>
      <w:rFonts w:ascii="Times New Roman" w:eastAsia="ヒラギノ角ゴ Pro W3" w:hAnsi="Times New Roman" w:cs="Times New Roman"/>
      <w:color w:val="000000"/>
      <w:sz w:val="20"/>
      <w:szCs w:val="20"/>
      <w:lang w:val="cs-CZ"/>
    </w:rPr>
  </w:style>
  <w:style w:type="paragraph" w:customStyle="1" w:styleId="ListParagraph1">
    <w:name w:val="List Paragraph1"/>
    <w:pPr>
      <w:suppressAutoHyphens/>
      <w:ind w:left="720"/>
    </w:pPr>
    <w:rPr>
      <w:rFonts w:ascii="Calibri" w:eastAsia="ヒラギノ角ゴ Pro W3" w:hAnsi="Calibri" w:cs="Times New Roman"/>
      <w:color w:val="000000"/>
      <w:szCs w:val="20"/>
      <w:lang w:val="cs-CZ"/>
    </w:rPr>
  </w:style>
  <w:style w:type="paragraph" w:styleId="ListParagraph">
    <w:name w:val="List Paragraph"/>
    <w:basedOn w:val="Vaikimisi"/>
    <w:uiPriority w:val="34"/>
    <w:qFormat/>
    <w:pPr>
      <w:ind w:left="708"/>
    </w:pPr>
  </w:style>
  <w:style w:type="paragraph" w:customStyle="1" w:styleId="Style4">
    <w:name w:val="Style4"/>
    <w:basedOn w:val="Vaikimisi"/>
    <w:pPr>
      <w:widowControl w:val="0"/>
      <w:spacing w:line="275" w:lineRule="exact"/>
      <w:jc w:val="both"/>
    </w:pPr>
    <w:rPr>
      <w:color w:val="00000A"/>
    </w:rPr>
  </w:style>
  <w:style w:type="paragraph" w:customStyle="1" w:styleId="Style5">
    <w:name w:val="Style5"/>
    <w:basedOn w:val="Vaikimisi"/>
    <w:pPr>
      <w:widowControl w:val="0"/>
      <w:spacing w:line="275" w:lineRule="exact"/>
      <w:jc w:val="both"/>
    </w:pPr>
    <w:rPr>
      <w:color w:val="00000A"/>
    </w:rPr>
  </w:style>
  <w:style w:type="paragraph" w:customStyle="1" w:styleId="Pa17">
    <w:name w:val="Pa17"/>
    <w:basedOn w:val="Vaikimisi"/>
    <w:pPr>
      <w:spacing w:line="241" w:lineRule="atLeast"/>
    </w:pPr>
    <w:rPr>
      <w:rFonts w:ascii="Auto 1 Lt" w:hAnsi="Auto 1 Lt" w:cs="Times New Roman"/>
      <w:color w:val="00000A"/>
    </w:rPr>
  </w:style>
  <w:style w:type="paragraph" w:customStyle="1" w:styleId="Pa10">
    <w:name w:val="Pa10"/>
    <w:basedOn w:val="Vaikimisi"/>
    <w:pPr>
      <w:spacing w:line="201" w:lineRule="atLeast"/>
    </w:pPr>
    <w:rPr>
      <w:rFonts w:ascii="Auto 1 Lt" w:hAnsi="Auto 1 Lt" w:cs="Times New Roman"/>
      <w:color w:val="00000A"/>
    </w:rPr>
  </w:style>
  <w:style w:type="paragraph" w:customStyle="1" w:styleId="Pa15">
    <w:name w:val="Pa15"/>
    <w:basedOn w:val="Vaikimisi"/>
    <w:pPr>
      <w:spacing w:line="241" w:lineRule="atLeast"/>
    </w:pPr>
    <w:rPr>
      <w:rFonts w:ascii="Auto 1 Lt" w:hAnsi="Auto 1 Lt" w:cs="Times New Roman"/>
      <w:color w:val="00000A"/>
    </w:rPr>
  </w:style>
  <w:style w:type="paragraph" w:styleId="Header">
    <w:name w:val="header"/>
    <w:basedOn w:val="Vaikimisi"/>
    <w:pPr>
      <w:tabs>
        <w:tab w:val="center" w:pos="4153"/>
        <w:tab w:val="right" w:pos="8306"/>
      </w:tabs>
    </w:pPr>
  </w:style>
  <w:style w:type="paragraph" w:styleId="Footer">
    <w:name w:val="footer"/>
    <w:basedOn w:val="Vaikimisi"/>
    <w:link w:val="FooterChar1"/>
    <w:uiPriority w:val="99"/>
    <w:pPr>
      <w:tabs>
        <w:tab w:val="center" w:pos="4153"/>
        <w:tab w:val="right" w:pos="8306"/>
      </w:tabs>
    </w:pPr>
  </w:style>
  <w:style w:type="paragraph" w:styleId="BalloonText">
    <w:name w:val="Balloon Text"/>
    <w:basedOn w:val="Normal"/>
    <w:link w:val="BalloonTextChar"/>
    <w:uiPriority w:val="99"/>
    <w:semiHidden/>
    <w:unhideWhenUsed/>
    <w:rsid w:val="004B3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790"/>
    <w:rPr>
      <w:rFonts w:ascii="Segoe UI" w:hAnsi="Segoe UI" w:cs="Segoe UI"/>
      <w:sz w:val="18"/>
      <w:szCs w:val="18"/>
    </w:rPr>
  </w:style>
  <w:style w:type="character" w:customStyle="1" w:styleId="FooterChar1">
    <w:name w:val="Footer Char1"/>
    <w:basedOn w:val="DefaultParagraphFont"/>
    <w:link w:val="Footer"/>
    <w:uiPriority w:val="99"/>
    <w:rsid w:val="004C5616"/>
    <w:rPr>
      <w:rFonts w:ascii="Arial" w:eastAsia="Times New Roman" w:hAnsi="Arial" w:cs="Arial"/>
      <w:color w:val="000000"/>
      <w:sz w:val="24"/>
      <w:szCs w:val="24"/>
    </w:rPr>
  </w:style>
  <w:style w:type="character" w:customStyle="1" w:styleId="apple-converted-space">
    <w:name w:val="apple-converted-space"/>
    <w:basedOn w:val="DefaultParagraphFont"/>
    <w:rsid w:val="009E2E59"/>
  </w:style>
  <w:style w:type="paragraph" w:styleId="NormalWeb">
    <w:name w:val="Normal (Web)"/>
    <w:basedOn w:val="Normal"/>
    <w:uiPriority w:val="99"/>
    <w:unhideWhenUsed/>
    <w:rsid w:val="00B621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42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8297">
      <w:bodyDiv w:val="1"/>
      <w:marLeft w:val="0"/>
      <w:marRight w:val="0"/>
      <w:marTop w:val="0"/>
      <w:marBottom w:val="0"/>
      <w:divBdr>
        <w:top w:val="none" w:sz="0" w:space="0" w:color="auto"/>
        <w:left w:val="none" w:sz="0" w:space="0" w:color="auto"/>
        <w:bottom w:val="none" w:sz="0" w:space="0" w:color="auto"/>
        <w:right w:val="none" w:sz="0" w:space="0" w:color="auto"/>
      </w:divBdr>
    </w:div>
    <w:div w:id="996034054">
      <w:bodyDiv w:val="1"/>
      <w:marLeft w:val="0"/>
      <w:marRight w:val="0"/>
      <w:marTop w:val="0"/>
      <w:marBottom w:val="0"/>
      <w:divBdr>
        <w:top w:val="none" w:sz="0" w:space="0" w:color="auto"/>
        <w:left w:val="none" w:sz="0" w:space="0" w:color="auto"/>
        <w:bottom w:val="none" w:sz="0" w:space="0" w:color="auto"/>
        <w:right w:val="none" w:sz="0" w:space="0" w:color="auto"/>
      </w:divBdr>
    </w:div>
    <w:div w:id="1492914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3152</Words>
  <Characters>18287</Characters>
  <Application>Microsoft Office Word</Application>
  <DocSecurity>0</DocSecurity>
  <Lines>152</Lines>
  <Paragraphs>42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Põhikooli riiklik õppekava</vt:lpstr>
      <vt:lpstr>Põhikooli riiklik õppekava</vt:lpstr>
    </vt:vector>
  </TitlesOfParts>
  <Company/>
  <LinksUpToDate>false</LinksUpToDate>
  <CharactersWithSpaces>21397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Põhikooli riiklik õppekava</dc:title>
  <dc:creator>Merlecons</dc:creator>
  <cp:lastModifiedBy>Rudo</cp:lastModifiedBy>
  <cp:revision>5</cp:revision>
  <cp:lastPrinted>2016-10-10T09:59:00Z</cp:lastPrinted>
  <dcterms:created xsi:type="dcterms:W3CDTF">2016-12-11T13:17:00Z</dcterms:created>
  <dcterms:modified xsi:type="dcterms:W3CDTF">2017-01-19T06:59:00Z</dcterms:modified>
</cp:coreProperties>
</file>